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C1" w:rsidRDefault="000A6CC1" w:rsidP="00B1284B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From Act I, Scene ii:</w:t>
      </w:r>
    </w:p>
    <w:p w:rsidR="000A6CC1" w:rsidRDefault="000A6CC1" w:rsidP="00B1284B">
      <w:pPr>
        <w:rPr>
          <w:rFonts w:ascii="Garamond" w:hAnsi="Garamond"/>
          <w:sz w:val="20"/>
        </w:rPr>
      </w:pPr>
    </w:p>
    <w:p w:rsid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Ham.  O! </w:t>
      </w:r>
      <w:proofErr w:type="gramStart"/>
      <w:r w:rsidRPr="00B1284B">
        <w:rPr>
          <w:rFonts w:ascii="Garamond" w:hAnsi="Garamond"/>
          <w:sz w:val="20"/>
        </w:rPr>
        <w:t>that</w:t>
      </w:r>
      <w:proofErr w:type="gramEnd"/>
      <w:r w:rsidRPr="00B1284B">
        <w:rPr>
          <w:rFonts w:ascii="Garamond" w:hAnsi="Garamond"/>
          <w:sz w:val="20"/>
        </w:rPr>
        <w:t xml:space="preserve"> this too too solid flesh would melt,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Thaw and resolve itself into </w:t>
      </w:r>
      <w:proofErr w:type="gramStart"/>
      <w:r w:rsidRPr="00B1284B">
        <w:rPr>
          <w:rFonts w:ascii="Garamond" w:hAnsi="Garamond"/>
          <w:sz w:val="20"/>
        </w:rPr>
        <w:t>a dew</w:t>
      </w:r>
      <w:proofErr w:type="gramEnd"/>
      <w:r w:rsidRPr="00B1284B">
        <w:rPr>
          <w:rFonts w:ascii="Garamond" w:hAnsi="Garamond"/>
          <w:sz w:val="20"/>
        </w:rPr>
        <w:t>;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Or that the Everlasting had not fix’d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077375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His canon ’gains</w:t>
      </w:r>
      <w:r w:rsidR="00077375">
        <w:rPr>
          <w:rFonts w:ascii="Garamond" w:hAnsi="Garamond"/>
          <w:sz w:val="20"/>
        </w:rPr>
        <w:t>t self-slaughter! O God! O God!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How weary, stale, flat, and unprofitable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Seem to me all the uses of this world.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Fie on ’t! O fie! ’</w:t>
      </w:r>
      <w:proofErr w:type="gramStart"/>
      <w:r w:rsidRPr="00B1284B">
        <w:rPr>
          <w:rFonts w:ascii="Garamond" w:hAnsi="Garamond"/>
          <w:sz w:val="20"/>
        </w:rPr>
        <w:t>tis</w:t>
      </w:r>
      <w:proofErr w:type="gramEnd"/>
      <w:r w:rsidRPr="00B1284B">
        <w:rPr>
          <w:rFonts w:ascii="Garamond" w:hAnsi="Garamond"/>
          <w:sz w:val="20"/>
        </w:rPr>
        <w:t xml:space="preserve"> an unweeded garden,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That grows to seed; things rank and gross in nature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Possess it merely. That it should come to this!</w:t>
      </w:r>
      <w:r w:rsidRPr="00B1284B">
        <w:rPr>
          <w:rFonts w:ascii="Garamond" w:hAnsi="Garamond"/>
          <w:sz w:val="20"/>
        </w:rPr>
        <w:tab/>
      </w:r>
    </w:p>
    <w:p w:rsidR="00077375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But two months dead: nay, not so much, not two: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So excellent a king; that was, to this,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Hyperion to a satyr; so loving to my mother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That he might not bet</w:t>
      </w:r>
      <w:r w:rsidR="00077375">
        <w:rPr>
          <w:rFonts w:ascii="Garamond" w:hAnsi="Garamond"/>
          <w:sz w:val="20"/>
        </w:rPr>
        <w:t xml:space="preserve">eem the winds of heaven   </w:t>
      </w:r>
      <w:r w:rsidRPr="00B1284B">
        <w:rPr>
          <w:rFonts w:ascii="Garamond" w:hAnsi="Garamond"/>
          <w:sz w:val="20"/>
        </w:rPr>
        <w:t>Visit her face too roughly. Heaven and earth!</w:t>
      </w:r>
      <w:r w:rsidRPr="00B1284B">
        <w:rPr>
          <w:rFonts w:ascii="Garamond" w:hAnsi="Garamond"/>
          <w:sz w:val="20"/>
        </w:rPr>
        <w:tab/>
      </w:r>
    </w:p>
    <w:p w:rsidR="00077375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Must I rememb</w:t>
      </w:r>
      <w:r w:rsidR="00077375">
        <w:rPr>
          <w:rFonts w:ascii="Garamond" w:hAnsi="Garamond"/>
          <w:sz w:val="20"/>
        </w:rPr>
        <w:t xml:space="preserve">er? </w:t>
      </w:r>
      <w:proofErr w:type="gramStart"/>
      <w:r w:rsidR="00077375">
        <w:rPr>
          <w:rFonts w:ascii="Garamond" w:hAnsi="Garamond"/>
          <w:sz w:val="20"/>
        </w:rPr>
        <w:t>why</w:t>
      </w:r>
      <w:proofErr w:type="gramEnd"/>
      <w:r w:rsidR="00077375">
        <w:rPr>
          <w:rFonts w:ascii="Garamond" w:hAnsi="Garamond"/>
          <w:sz w:val="20"/>
        </w:rPr>
        <w:t>, she would hang on him,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As if increase of appetite had grown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By what it fed on; and yet, within a month,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Let me not think on ’t: Frai</w:t>
      </w:r>
      <w:r w:rsidR="00077375">
        <w:rPr>
          <w:rFonts w:ascii="Garamond" w:hAnsi="Garamond"/>
          <w:sz w:val="20"/>
        </w:rPr>
        <w:t xml:space="preserve">lty, thy name is woman! </w:t>
      </w:r>
      <w:r w:rsidRPr="00B1284B">
        <w:rPr>
          <w:rFonts w:ascii="Garamond" w:hAnsi="Garamond"/>
          <w:sz w:val="20"/>
        </w:rPr>
        <w:t>A little month; or ere those shoes were old</w:t>
      </w:r>
      <w:r w:rsidRPr="00B1284B">
        <w:rPr>
          <w:rFonts w:ascii="Garamond" w:hAnsi="Garamond"/>
          <w:sz w:val="20"/>
        </w:rPr>
        <w:tab/>
      </w:r>
    </w:p>
    <w:p w:rsidR="00077375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With which she </w:t>
      </w:r>
      <w:r w:rsidR="00077375">
        <w:rPr>
          <w:rFonts w:ascii="Garamond" w:hAnsi="Garamond"/>
          <w:sz w:val="20"/>
        </w:rPr>
        <w:t>follow’d my poor father’s body,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Like Niobe, all tears; why she, even she</w:t>
      </w:r>
      <w:proofErr w:type="gramStart"/>
      <w:r w:rsidRPr="00B1284B">
        <w:rPr>
          <w:rFonts w:ascii="Garamond" w:hAnsi="Garamond"/>
          <w:sz w:val="20"/>
        </w:rPr>
        <w:t>,—</w:t>
      </w:r>
      <w:proofErr w:type="gramEnd"/>
      <w:r w:rsidRPr="00B1284B">
        <w:rPr>
          <w:rFonts w:ascii="Garamond" w:hAnsi="Garamond"/>
          <w:sz w:val="20"/>
        </w:rPr>
        <w:tab/>
      </w:r>
    </w:p>
    <w:p w:rsidR="00077375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O God! </w:t>
      </w:r>
      <w:proofErr w:type="gramStart"/>
      <w:r w:rsidRPr="00B1284B">
        <w:rPr>
          <w:rFonts w:ascii="Garamond" w:hAnsi="Garamond"/>
          <w:sz w:val="20"/>
        </w:rPr>
        <w:t>a</w:t>
      </w:r>
      <w:proofErr w:type="gramEnd"/>
      <w:r w:rsidRPr="00B1284B">
        <w:rPr>
          <w:rFonts w:ascii="Garamond" w:hAnsi="Garamond"/>
          <w:sz w:val="20"/>
        </w:rPr>
        <w:t xml:space="preserve"> beast, </w:t>
      </w:r>
      <w:r w:rsidR="00077375">
        <w:rPr>
          <w:rFonts w:ascii="Garamond" w:hAnsi="Garamond"/>
          <w:sz w:val="20"/>
        </w:rPr>
        <w:t>that wants discourse of reason,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Would have mourn’d longer</w:t>
      </w:r>
      <w:proofErr w:type="gramStart"/>
      <w:r w:rsidRPr="00B1284B">
        <w:rPr>
          <w:rFonts w:ascii="Garamond" w:hAnsi="Garamond"/>
          <w:sz w:val="20"/>
        </w:rPr>
        <w:t>,—</w:t>
      </w:r>
      <w:proofErr w:type="gramEnd"/>
      <w:r w:rsidRPr="00B1284B">
        <w:rPr>
          <w:rFonts w:ascii="Garamond" w:hAnsi="Garamond"/>
          <w:sz w:val="20"/>
        </w:rPr>
        <w:t>married with mine uncle,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077375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My father’s brot</w:t>
      </w:r>
      <w:r w:rsidR="00077375">
        <w:rPr>
          <w:rFonts w:ascii="Garamond" w:hAnsi="Garamond"/>
          <w:sz w:val="20"/>
        </w:rPr>
        <w:t>her, but no more like my father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Than I to Hercules: within a month,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Ere yet the salt of most unrighteous tears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Had left the flushing in her galled eyes,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She married. O! </w:t>
      </w:r>
      <w:proofErr w:type="gramStart"/>
      <w:r w:rsidRPr="00B1284B">
        <w:rPr>
          <w:rFonts w:ascii="Garamond" w:hAnsi="Garamond"/>
          <w:sz w:val="20"/>
        </w:rPr>
        <w:t>most</w:t>
      </w:r>
      <w:proofErr w:type="gramEnd"/>
      <w:r w:rsidRPr="00B1284B">
        <w:rPr>
          <w:rFonts w:ascii="Garamond" w:hAnsi="Garamond"/>
          <w:sz w:val="20"/>
        </w:rPr>
        <w:t xml:space="preserve"> wicked speed, to post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proofErr w:type="gramStart"/>
      <w:r w:rsidRPr="00B1284B">
        <w:rPr>
          <w:rFonts w:ascii="Garamond" w:hAnsi="Garamond"/>
          <w:sz w:val="20"/>
        </w:rPr>
        <w:t>With such dexterity to incestuous sheets.</w:t>
      </w:r>
      <w:proofErr w:type="gramEnd"/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It is not nor it cannot come to good</w:t>
      </w:r>
      <w:proofErr w:type="gramStart"/>
      <w:r w:rsidRPr="00B1284B">
        <w:rPr>
          <w:rFonts w:ascii="Garamond" w:hAnsi="Garamond"/>
          <w:sz w:val="20"/>
        </w:rPr>
        <w:t>;</w:t>
      </w:r>
      <w:proofErr w:type="gramEnd"/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But break, my heart, for I must hold my tongue!</w:t>
      </w: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07737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From Act II, Scene ii:</w:t>
      </w: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Ham. I have of late</w:t>
      </w:r>
      <w:proofErr w:type="gramStart"/>
      <w:r w:rsidRPr="00077375">
        <w:rPr>
          <w:rFonts w:ascii="Garamond" w:hAnsi="Garamond"/>
          <w:sz w:val="20"/>
        </w:rPr>
        <w:t>,—</w:t>
      </w:r>
      <w:proofErr w:type="gramEnd"/>
      <w:r w:rsidRPr="00077375">
        <w:rPr>
          <w:rFonts w:ascii="Garamond" w:hAnsi="Garamond"/>
          <w:sz w:val="20"/>
        </w:rPr>
        <w:t xml:space="preserve">but wherefore I know not,—lost all my mirth, forgone all custom of exercises; and indeed it goes so heavily with my disposition that this goodly frame, the earth, seems to me a sterile promontory; this most excellent canopy, the air, look you, this brave o’erhanging firmament, this majestical roof fretted with golden fire, why, it appears no other thing to me but a foul and pestilent congregation of vapours. What a piece of work is a man! How noble in reason! </w:t>
      </w:r>
      <w:proofErr w:type="gramStart"/>
      <w:r w:rsidRPr="00077375">
        <w:rPr>
          <w:rFonts w:ascii="Garamond" w:hAnsi="Garamond"/>
          <w:sz w:val="20"/>
        </w:rPr>
        <w:t>how</w:t>
      </w:r>
      <w:proofErr w:type="gramEnd"/>
      <w:r w:rsidRPr="00077375">
        <w:rPr>
          <w:rFonts w:ascii="Garamond" w:hAnsi="Garamond"/>
          <w:sz w:val="20"/>
        </w:rPr>
        <w:t xml:space="preserve"> infinite in faculty! </w:t>
      </w:r>
      <w:proofErr w:type="gramStart"/>
      <w:r w:rsidRPr="00077375">
        <w:rPr>
          <w:rFonts w:ascii="Garamond" w:hAnsi="Garamond"/>
          <w:sz w:val="20"/>
        </w:rPr>
        <w:t>in</w:t>
      </w:r>
      <w:proofErr w:type="gramEnd"/>
      <w:r w:rsidRPr="00077375">
        <w:rPr>
          <w:rFonts w:ascii="Garamond" w:hAnsi="Garamond"/>
          <w:sz w:val="20"/>
        </w:rPr>
        <w:t xml:space="preserve"> form, in moving, how express and admirable! </w:t>
      </w:r>
      <w:proofErr w:type="gramStart"/>
      <w:r w:rsidRPr="00077375">
        <w:rPr>
          <w:rFonts w:ascii="Garamond" w:hAnsi="Garamond"/>
          <w:sz w:val="20"/>
        </w:rPr>
        <w:t>in</w:t>
      </w:r>
      <w:proofErr w:type="gramEnd"/>
      <w:r w:rsidRPr="00077375">
        <w:rPr>
          <w:rFonts w:ascii="Garamond" w:hAnsi="Garamond"/>
          <w:sz w:val="20"/>
        </w:rPr>
        <w:t xml:space="preserve"> action how like an angel! </w:t>
      </w:r>
      <w:proofErr w:type="gramStart"/>
      <w:r w:rsidRPr="00077375">
        <w:rPr>
          <w:rFonts w:ascii="Garamond" w:hAnsi="Garamond"/>
          <w:sz w:val="20"/>
        </w:rPr>
        <w:t>in</w:t>
      </w:r>
      <w:proofErr w:type="gramEnd"/>
      <w:r w:rsidRPr="00077375">
        <w:rPr>
          <w:rFonts w:ascii="Garamond" w:hAnsi="Garamond"/>
          <w:sz w:val="20"/>
        </w:rPr>
        <w:t xml:space="preserve"> apprehension how like a god! </w:t>
      </w:r>
      <w:proofErr w:type="gramStart"/>
      <w:r w:rsidRPr="00077375">
        <w:rPr>
          <w:rFonts w:ascii="Garamond" w:hAnsi="Garamond"/>
          <w:sz w:val="20"/>
        </w:rPr>
        <w:t>the</w:t>
      </w:r>
      <w:proofErr w:type="gramEnd"/>
      <w:r w:rsidRPr="00077375">
        <w:rPr>
          <w:rFonts w:ascii="Garamond" w:hAnsi="Garamond"/>
          <w:sz w:val="20"/>
        </w:rPr>
        <w:t xml:space="preserve"> beauty of the world! </w:t>
      </w:r>
      <w:proofErr w:type="gramStart"/>
      <w:r w:rsidRPr="00077375">
        <w:rPr>
          <w:rFonts w:ascii="Garamond" w:hAnsi="Garamond"/>
          <w:sz w:val="20"/>
        </w:rPr>
        <w:t>the</w:t>
      </w:r>
      <w:proofErr w:type="gramEnd"/>
      <w:r w:rsidRPr="00077375">
        <w:rPr>
          <w:rFonts w:ascii="Garamond" w:hAnsi="Garamond"/>
          <w:sz w:val="20"/>
        </w:rPr>
        <w:t xml:space="preserve"> paragon of animals! And yet, to me, what is this quintessence of dust? </w:t>
      </w:r>
      <w:proofErr w:type="gramStart"/>
      <w:r w:rsidRPr="00077375">
        <w:rPr>
          <w:rFonts w:ascii="Garamond" w:hAnsi="Garamond"/>
          <w:sz w:val="20"/>
        </w:rPr>
        <w:t>man</w:t>
      </w:r>
      <w:proofErr w:type="gramEnd"/>
      <w:r w:rsidRPr="00077375">
        <w:rPr>
          <w:rFonts w:ascii="Garamond" w:hAnsi="Garamond"/>
          <w:sz w:val="20"/>
        </w:rPr>
        <w:t xml:space="preserve"> delights not me; no, nor woman neither, though, by your smiling, you seem to say so.</w:t>
      </w: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0A6CC1" w:rsidRDefault="000A6CC1" w:rsidP="00B1284B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From Act II, Scene ii: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I have heard,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That guilty creatures sitting at a play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Have by the very cunning of the scene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Been struck so to the soul that presently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They have proclaim’d their malefactions</w:t>
      </w:r>
      <w:proofErr w:type="gramStart"/>
      <w:r w:rsidRPr="00B1284B">
        <w:rPr>
          <w:rFonts w:ascii="Garamond" w:hAnsi="Garamond"/>
          <w:sz w:val="20"/>
        </w:rPr>
        <w:t>;</w:t>
      </w:r>
      <w:proofErr w:type="gramEnd"/>
      <w:r w:rsidRPr="00B1284B">
        <w:rPr>
          <w:rFonts w:ascii="Garamond" w:hAnsi="Garamond"/>
          <w:sz w:val="20"/>
        </w:rPr>
        <w:tab/>
      </w:r>
    </w:p>
    <w:p w:rsidR="00077375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For murder, thoug</w:t>
      </w:r>
      <w:r w:rsidR="00077375">
        <w:rPr>
          <w:rFonts w:ascii="Garamond" w:hAnsi="Garamond"/>
          <w:sz w:val="20"/>
        </w:rPr>
        <w:t xml:space="preserve">h it </w:t>
      </w:r>
      <w:proofErr w:type="gramStart"/>
      <w:r w:rsidR="00077375">
        <w:rPr>
          <w:rFonts w:ascii="Garamond" w:hAnsi="Garamond"/>
          <w:sz w:val="20"/>
        </w:rPr>
        <w:t>have</w:t>
      </w:r>
      <w:proofErr w:type="gramEnd"/>
      <w:r w:rsidR="00077375">
        <w:rPr>
          <w:rFonts w:ascii="Garamond" w:hAnsi="Garamond"/>
          <w:sz w:val="20"/>
        </w:rPr>
        <w:t xml:space="preserve"> no tongue, will speak</w:t>
      </w:r>
    </w:p>
    <w:p w:rsidR="00077375" w:rsidRDefault="00B1284B" w:rsidP="00B1284B">
      <w:pPr>
        <w:rPr>
          <w:rFonts w:ascii="Garamond" w:hAnsi="Garamond"/>
          <w:sz w:val="20"/>
        </w:rPr>
      </w:pPr>
      <w:proofErr w:type="gramStart"/>
      <w:r w:rsidRPr="00B1284B">
        <w:rPr>
          <w:rFonts w:ascii="Garamond" w:hAnsi="Garamond"/>
          <w:sz w:val="20"/>
        </w:rPr>
        <w:t>With most miraculous organ.</w:t>
      </w:r>
      <w:proofErr w:type="gramEnd"/>
      <w:r w:rsidRPr="00B1284B">
        <w:rPr>
          <w:rFonts w:ascii="Garamond" w:hAnsi="Garamond"/>
          <w:sz w:val="20"/>
        </w:rPr>
        <w:t xml:space="preserve"> I’ll have</w:t>
      </w:r>
      <w:r w:rsidR="00077375">
        <w:rPr>
          <w:rFonts w:ascii="Garamond" w:hAnsi="Garamond"/>
          <w:sz w:val="20"/>
        </w:rPr>
        <w:t xml:space="preserve"> these players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Play something like the murder of my father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Before mine uncle; I’ll observe his looks;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I’ll tent him to the quick: if he but </w:t>
      </w:r>
      <w:proofErr w:type="gramStart"/>
      <w:r w:rsidRPr="00B1284B">
        <w:rPr>
          <w:rFonts w:ascii="Garamond" w:hAnsi="Garamond"/>
          <w:sz w:val="20"/>
        </w:rPr>
        <w:t>blench</w:t>
      </w:r>
      <w:proofErr w:type="gramEnd"/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I know my course. The spirit that I have seen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May be the devil: and the devil hath power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To assume a pleasing shape; yea, and perhaps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Out of my weakness and my melancholy—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As he is very potent with such spirits—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Abuses me to damn me. I’ll have grounds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More relative than this: the play’s the thing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Wherein I’ll catch the conscience of the king.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0A6CC1" w:rsidRDefault="000A6CC1" w:rsidP="00B1284B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From Act III, Scene ii: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Ham.  Speak the speech, I pray you, as I pronounced it to you, trippingly on the tongue; but if you mouth it, as many of your players do, I had as lief the </w:t>
      </w:r>
      <w:proofErr w:type="gramStart"/>
      <w:r w:rsidRPr="00B1284B">
        <w:rPr>
          <w:rFonts w:ascii="Garamond" w:hAnsi="Garamond"/>
          <w:sz w:val="20"/>
        </w:rPr>
        <w:t>town-crier</w:t>
      </w:r>
      <w:proofErr w:type="gramEnd"/>
      <w:r w:rsidRPr="00B1284B">
        <w:rPr>
          <w:rFonts w:ascii="Garamond" w:hAnsi="Garamond"/>
          <w:sz w:val="20"/>
        </w:rPr>
        <w:t xml:space="preserve"> spoke my lines. Nor do not saw the air too much with your hand, thus; but use all gently: for in the very torrent, tempest, and—as I may say—whirlwind of passion, you must acquire and beget a temperance, that may give it smoothness. O! </w:t>
      </w:r>
      <w:proofErr w:type="gramStart"/>
      <w:r w:rsidRPr="00B1284B">
        <w:rPr>
          <w:rFonts w:ascii="Garamond" w:hAnsi="Garamond"/>
          <w:sz w:val="20"/>
        </w:rPr>
        <w:t>it</w:t>
      </w:r>
      <w:proofErr w:type="gramEnd"/>
      <w:r w:rsidRPr="00B1284B">
        <w:rPr>
          <w:rFonts w:ascii="Garamond" w:hAnsi="Garamond"/>
          <w:sz w:val="20"/>
        </w:rPr>
        <w:t xml:space="preserve"> offends me to the soul to hear a robustious periwig-pated fellow tear a passion to tatters, to very rags, to split the ears of the groundlings, who for the most part are capable of nothing but inexplicable dumb-shows and noise: I would have such a fellow whipped for o’er-doing Termagant; it out-herods Herod: pray you, avoid it.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First Play.  I warrant your honour.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Ham.  Be not too tame neither, but let your own discretion be your tutor: suit the action to the word, the word to the action; with this special observance, that you o’erstep not the modesty of nature; for anything so overdone is from the purpose of playing, whose end, both at the first and now, was and is, to hold, as ’twere, the mirror up to nature; to show virtue her own feature, scorn her own image, and the very age and body of the time his form and pressure.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B1284B" w:rsidRPr="00B1284B" w:rsidRDefault="000A6CC1" w:rsidP="00B1284B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From Act IV, Scene v:</w:t>
      </w:r>
    </w:p>
    <w:p w:rsid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ab/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Oph.  Say you? </w:t>
      </w:r>
      <w:proofErr w:type="gramStart"/>
      <w:r w:rsidRPr="00077375">
        <w:rPr>
          <w:rFonts w:ascii="Garamond" w:hAnsi="Garamond"/>
          <w:sz w:val="20"/>
        </w:rPr>
        <w:t>nay</w:t>
      </w:r>
      <w:proofErr w:type="gramEnd"/>
      <w:r w:rsidRPr="00077375">
        <w:rPr>
          <w:rFonts w:ascii="Garamond" w:hAnsi="Garamond"/>
          <w:sz w:val="20"/>
        </w:rPr>
        <w:t>, pray you, mark.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He is dead and gone, lady,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He is dead and gone</w:t>
      </w:r>
      <w:proofErr w:type="gramStart"/>
      <w:r w:rsidRPr="00077375">
        <w:rPr>
          <w:rFonts w:ascii="Garamond" w:hAnsi="Garamond"/>
          <w:sz w:val="20"/>
        </w:rPr>
        <w:t>;</w:t>
      </w:r>
      <w:proofErr w:type="gramEnd"/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At his head a grass-green turf</w:t>
      </w:r>
      <w:proofErr w:type="gramStart"/>
      <w:r w:rsidRPr="00077375">
        <w:rPr>
          <w:rFonts w:ascii="Garamond" w:hAnsi="Garamond"/>
          <w:sz w:val="20"/>
        </w:rPr>
        <w:t>;</w:t>
      </w:r>
      <w:proofErr w:type="gramEnd"/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At his heels a stone.</w:t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O, ho!</w:t>
      </w:r>
      <w:r w:rsidRPr="00077375">
        <w:rPr>
          <w:rFonts w:ascii="Garamond" w:hAnsi="Garamond"/>
          <w:sz w:val="20"/>
        </w:rPr>
        <w:tab/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Queen.  Nay, but Ophelia</w:t>
      </w:r>
      <w:proofErr w:type="gramStart"/>
      <w:r w:rsidRPr="00077375">
        <w:rPr>
          <w:rFonts w:ascii="Garamond" w:hAnsi="Garamond"/>
          <w:sz w:val="20"/>
        </w:rPr>
        <w:t>,—</w:t>
      </w:r>
      <w:proofErr w:type="gramEnd"/>
      <w:r w:rsidRPr="00077375">
        <w:rPr>
          <w:rFonts w:ascii="Garamond" w:hAnsi="Garamond"/>
          <w:sz w:val="20"/>
        </w:rPr>
        <w:tab/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Oph.  </w:t>
      </w:r>
      <w:proofErr w:type="gramStart"/>
      <w:r w:rsidRPr="00077375">
        <w:rPr>
          <w:rFonts w:ascii="Garamond" w:hAnsi="Garamond"/>
          <w:sz w:val="20"/>
        </w:rPr>
        <w:t>Pray you</w:t>
      </w:r>
      <w:proofErr w:type="gramEnd"/>
      <w:r w:rsidRPr="00077375">
        <w:rPr>
          <w:rFonts w:ascii="Garamond" w:hAnsi="Garamond"/>
          <w:sz w:val="20"/>
        </w:rPr>
        <w:t xml:space="preserve">, </w:t>
      </w:r>
      <w:proofErr w:type="gramStart"/>
      <w:r w:rsidRPr="00077375">
        <w:rPr>
          <w:rFonts w:ascii="Garamond" w:hAnsi="Garamond"/>
          <w:sz w:val="20"/>
        </w:rPr>
        <w:t>mark</w:t>
      </w:r>
      <w:proofErr w:type="gramEnd"/>
      <w:r w:rsidRPr="00077375">
        <w:rPr>
          <w:rFonts w:ascii="Garamond" w:hAnsi="Garamond"/>
          <w:sz w:val="20"/>
        </w:rPr>
        <w:t>.</w:t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White his shroud as the mountain snow</w:t>
      </w:r>
      <w:proofErr w:type="gramStart"/>
      <w:r w:rsidRPr="00077375">
        <w:rPr>
          <w:rFonts w:ascii="Garamond" w:hAnsi="Garamond"/>
          <w:sz w:val="20"/>
        </w:rPr>
        <w:t>,—</w:t>
      </w:r>
      <w:proofErr w:type="gramEnd"/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</w:t>
      </w:r>
    </w:p>
    <w:p w:rsidR="00077375" w:rsidRDefault="00077375" w:rsidP="00077375">
      <w:pPr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[</w:t>
      </w:r>
      <w:r w:rsidRPr="00077375">
        <w:rPr>
          <w:rFonts w:ascii="Garamond" w:hAnsi="Garamond"/>
          <w:i/>
          <w:sz w:val="20"/>
        </w:rPr>
        <w:t>Enter KING.</w:t>
      </w:r>
      <w:r>
        <w:rPr>
          <w:rFonts w:ascii="Garamond" w:hAnsi="Garamond"/>
          <w:i/>
          <w:sz w:val="20"/>
        </w:rPr>
        <w:t>]</w:t>
      </w:r>
    </w:p>
    <w:p w:rsidR="00077375" w:rsidRDefault="00077375" w:rsidP="00077375">
      <w:pPr>
        <w:rPr>
          <w:rFonts w:ascii="Garamond" w:hAnsi="Garamond"/>
          <w:i/>
          <w:sz w:val="20"/>
        </w:rPr>
      </w:pPr>
    </w:p>
    <w:p w:rsidR="00077375" w:rsidRPr="00077375" w:rsidRDefault="00077375" w:rsidP="00077375">
      <w:pPr>
        <w:rPr>
          <w:rFonts w:ascii="Garamond" w:hAnsi="Garamond"/>
          <w:i/>
          <w:sz w:val="20"/>
        </w:rPr>
      </w:pPr>
      <w:r w:rsidRPr="00077375">
        <w:rPr>
          <w:rFonts w:ascii="Garamond" w:hAnsi="Garamond"/>
          <w:sz w:val="20"/>
        </w:rPr>
        <w:t xml:space="preserve">Queen.  Alas! </w:t>
      </w:r>
      <w:proofErr w:type="gramStart"/>
      <w:r w:rsidRPr="00077375">
        <w:rPr>
          <w:rFonts w:ascii="Garamond" w:hAnsi="Garamond"/>
          <w:sz w:val="20"/>
        </w:rPr>
        <w:t>look</w:t>
      </w:r>
      <w:proofErr w:type="gramEnd"/>
      <w:r w:rsidRPr="00077375">
        <w:rPr>
          <w:rFonts w:ascii="Garamond" w:hAnsi="Garamond"/>
          <w:sz w:val="20"/>
        </w:rPr>
        <w:t xml:space="preserve"> here, my lord.</w:t>
      </w:r>
      <w:r w:rsidRPr="00077375">
        <w:rPr>
          <w:rFonts w:ascii="Garamond" w:hAnsi="Garamond"/>
          <w:sz w:val="20"/>
        </w:rPr>
        <w:tab/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Oph.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Larded with ’sweet flower;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Which bewept to the grave did </w:t>
      </w:r>
      <w:proofErr w:type="gramStart"/>
      <w:r w:rsidRPr="00077375">
        <w:rPr>
          <w:rFonts w:ascii="Garamond" w:hAnsi="Garamond"/>
          <w:sz w:val="20"/>
        </w:rPr>
        <w:t>go</w:t>
      </w:r>
      <w:proofErr w:type="gramEnd"/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With </w:t>
      </w:r>
      <w:proofErr w:type="gramStart"/>
      <w:r w:rsidRPr="00077375">
        <w:rPr>
          <w:rFonts w:ascii="Garamond" w:hAnsi="Garamond"/>
          <w:sz w:val="20"/>
        </w:rPr>
        <w:t>true-love</w:t>
      </w:r>
      <w:proofErr w:type="gramEnd"/>
      <w:r w:rsidRPr="00077375">
        <w:rPr>
          <w:rFonts w:ascii="Garamond" w:hAnsi="Garamond"/>
          <w:sz w:val="20"/>
        </w:rPr>
        <w:t xml:space="preserve"> showers.</w:t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King.  How do you, pretty lady?</w:t>
      </w:r>
      <w:r w:rsidRPr="00077375">
        <w:rPr>
          <w:rFonts w:ascii="Garamond" w:hAnsi="Garamond"/>
          <w:sz w:val="20"/>
        </w:rPr>
        <w:tab/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Oph.  Well, God ’ild you! They say the owl was a baker’s daughter. Lord! </w:t>
      </w:r>
      <w:proofErr w:type="gramStart"/>
      <w:r w:rsidRPr="00077375">
        <w:rPr>
          <w:rFonts w:ascii="Garamond" w:hAnsi="Garamond"/>
          <w:sz w:val="20"/>
        </w:rPr>
        <w:t>we</w:t>
      </w:r>
      <w:proofErr w:type="gramEnd"/>
      <w:r w:rsidRPr="00077375">
        <w:rPr>
          <w:rFonts w:ascii="Garamond" w:hAnsi="Garamond"/>
          <w:sz w:val="20"/>
        </w:rPr>
        <w:t xml:space="preserve"> know what we are, but know not what w</w:t>
      </w:r>
      <w:r>
        <w:rPr>
          <w:rFonts w:ascii="Garamond" w:hAnsi="Garamond"/>
          <w:sz w:val="20"/>
        </w:rPr>
        <w:t>e may be. God be at your table!</w:t>
      </w:r>
      <w:r w:rsidRPr="00077375">
        <w:rPr>
          <w:rFonts w:ascii="Garamond" w:hAnsi="Garamond"/>
          <w:sz w:val="20"/>
        </w:rPr>
        <w:t xml:space="preserve"> King.  Conceit upon her father.</w:t>
      </w:r>
      <w:r w:rsidRPr="00077375">
        <w:rPr>
          <w:rFonts w:ascii="Garamond" w:hAnsi="Garamond"/>
          <w:sz w:val="20"/>
        </w:rPr>
        <w:tab/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Oph.  Pray you, let’s have no words of this; but when they ask you what it means, say you this: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To-morrow is Saint Valentine’s </w:t>
      </w:r>
      <w:proofErr w:type="gramStart"/>
      <w:r w:rsidRPr="00077375">
        <w:rPr>
          <w:rFonts w:ascii="Garamond" w:hAnsi="Garamond"/>
          <w:sz w:val="20"/>
        </w:rPr>
        <w:t>day</w:t>
      </w:r>
      <w:proofErr w:type="gramEnd"/>
      <w:r w:rsidRPr="00077375">
        <w:rPr>
          <w:rFonts w:ascii="Garamond" w:hAnsi="Garamond"/>
          <w:sz w:val="20"/>
        </w:rPr>
        <w:t>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All in the morning betime,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And I a maid at your window,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To be your Valentine: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Then up he rose, and donn’d his clothes,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And dupp’d the chamber door</w:t>
      </w:r>
      <w:proofErr w:type="gramStart"/>
      <w:r w:rsidRPr="00077375">
        <w:rPr>
          <w:rFonts w:ascii="Garamond" w:hAnsi="Garamond"/>
          <w:sz w:val="20"/>
        </w:rPr>
        <w:t>;</w:t>
      </w:r>
      <w:proofErr w:type="gramEnd"/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Let in the maid, that out a maid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Never departed more.</w:t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King.  Pretty Ophelia!</w:t>
      </w:r>
      <w:r w:rsidRPr="00077375">
        <w:rPr>
          <w:rFonts w:ascii="Garamond" w:hAnsi="Garamond"/>
          <w:sz w:val="20"/>
        </w:rPr>
        <w:tab/>
        <w:t xml:space="preserve">        </w:t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Oph.  Indeed, la! </w:t>
      </w:r>
      <w:proofErr w:type="gramStart"/>
      <w:r w:rsidRPr="00077375">
        <w:rPr>
          <w:rFonts w:ascii="Garamond" w:hAnsi="Garamond"/>
          <w:sz w:val="20"/>
        </w:rPr>
        <w:t>without</w:t>
      </w:r>
      <w:proofErr w:type="gramEnd"/>
      <w:r w:rsidRPr="00077375">
        <w:rPr>
          <w:rFonts w:ascii="Garamond" w:hAnsi="Garamond"/>
          <w:sz w:val="20"/>
        </w:rPr>
        <w:t xml:space="preserve"> an oath, I’ll make an end on ’t: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By Gis and by Saint Charity,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Alack, and fie for shame!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Young men will do ’t, if they come to ’t;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  By Cock they are to blame.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Quoth she, before you tumbled me,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You promis’d me to wed: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So would I ha’ done, by yonder sun,</w:t>
      </w:r>
    </w:p>
    <w:p w:rsidR="00077375" w:rsidRPr="00077375" w:rsidRDefault="00077375" w:rsidP="00077375">
      <w:pPr>
        <w:ind w:left="720"/>
        <w:rPr>
          <w:rFonts w:ascii="Garamond" w:hAnsi="Garamond"/>
          <w:sz w:val="20"/>
        </w:rPr>
      </w:pPr>
      <w:proofErr w:type="gramStart"/>
      <w:r w:rsidRPr="00077375">
        <w:rPr>
          <w:rFonts w:ascii="Garamond" w:hAnsi="Garamond"/>
          <w:sz w:val="20"/>
        </w:rPr>
        <w:t>An</w:t>
      </w:r>
      <w:proofErr w:type="gramEnd"/>
      <w:r w:rsidRPr="00077375">
        <w:rPr>
          <w:rFonts w:ascii="Garamond" w:hAnsi="Garamond"/>
          <w:sz w:val="20"/>
        </w:rPr>
        <w:t xml:space="preserve"> thou hadst not come to my bed.</w:t>
      </w:r>
    </w:p>
    <w:p w:rsidR="00077375" w:rsidRPr="00077375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>King.  How long hath she been thus?</w:t>
      </w:r>
      <w:r w:rsidRPr="00077375">
        <w:rPr>
          <w:rFonts w:ascii="Garamond" w:hAnsi="Garamond"/>
          <w:sz w:val="20"/>
        </w:rPr>
        <w:tab/>
      </w:r>
    </w:p>
    <w:p w:rsidR="00B1284B" w:rsidRPr="00B1284B" w:rsidRDefault="00077375" w:rsidP="00077375">
      <w:pPr>
        <w:rPr>
          <w:rFonts w:ascii="Garamond" w:hAnsi="Garamond"/>
          <w:sz w:val="20"/>
        </w:rPr>
      </w:pPr>
      <w:r w:rsidRPr="00077375">
        <w:rPr>
          <w:rFonts w:ascii="Garamond" w:hAnsi="Garamond"/>
          <w:sz w:val="20"/>
        </w:rPr>
        <w:t xml:space="preserve">Oph.  I hope all will be well. We must be patient: but I cannot choose but weep, to think they should lay him i’ the cold ground. My brother shall know of it: and so I thank you for your good counsel. Come, my coach! </w:t>
      </w:r>
      <w:proofErr w:type="gramStart"/>
      <w:r w:rsidRPr="00077375">
        <w:rPr>
          <w:rFonts w:ascii="Garamond" w:hAnsi="Garamond"/>
          <w:sz w:val="20"/>
        </w:rPr>
        <w:t>Good-night</w:t>
      </w:r>
      <w:proofErr w:type="gramEnd"/>
      <w:r w:rsidRPr="00077375">
        <w:rPr>
          <w:rFonts w:ascii="Garamond" w:hAnsi="Garamond"/>
          <w:sz w:val="20"/>
        </w:rPr>
        <w:t>, ladies; good-night, sweet ladies; good-night, good-night.  [Exit.</w:t>
      </w:r>
      <w:r>
        <w:rPr>
          <w:rFonts w:ascii="Garamond" w:hAnsi="Garamond"/>
          <w:sz w:val="20"/>
        </w:rPr>
        <w:t>]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0A6CC1" w:rsidRDefault="000A6CC1" w:rsidP="00B1284B">
      <w:pPr>
        <w:rPr>
          <w:rFonts w:ascii="Garamond" w:hAnsi="Garamond"/>
          <w:sz w:val="20"/>
        </w:rPr>
      </w:pP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077375" w:rsidRDefault="00077375" w:rsidP="00B1284B">
      <w:pPr>
        <w:rPr>
          <w:rFonts w:ascii="Garamond" w:hAnsi="Garamond"/>
          <w:sz w:val="20"/>
        </w:rPr>
      </w:pPr>
    </w:p>
    <w:p w:rsidR="00B1284B" w:rsidRPr="00B1284B" w:rsidRDefault="000A6CC1" w:rsidP="00B1284B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From Act V, Scene i: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First Clo. Here’s a skull now; this skull hath lain you i’ the earth three-and-twenty years.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Whose was it?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First Clo.  A whoreson mad fellow’s it was: whose do you think it was?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Nay, I know not.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First Clo.  A pestilence on him for a mad rogue! </w:t>
      </w:r>
      <w:proofErr w:type="gramStart"/>
      <w:r w:rsidRPr="00B1284B">
        <w:rPr>
          <w:rFonts w:ascii="Garamond" w:hAnsi="Garamond"/>
          <w:sz w:val="20"/>
        </w:rPr>
        <w:t>a</w:t>
      </w:r>
      <w:proofErr w:type="gramEnd"/>
      <w:r w:rsidRPr="00B1284B">
        <w:rPr>
          <w:rFonts w:ascii="Garamond" w:hAnsi="Garamond"/>
          <w:sz w:val="20"/>
        </w:rPr>
        <w:t>’ poured a flagon of Rhenish on my head once. This same skull, sir, was Yorick’s skull, the king’s jester.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This!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First Clo.  </w:t>
      </w:r>
      <w:proofErr w:type="gramStart"/>
      <w:r w:rsidRPr="00B1284B">
        <w:rPr>
          <w:rFonts w:ascii="Garamond" w:hAnsi="Garamond"/>
          <w:sz w:val="20"/>
        </w:rPr>
        <w:t>E’en that.</w:t>
      </w:r>
      <w:proofErr w:type="gramEnd"/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Let me see</w:t>
      </w:r>
      <w:proofErr w:type="gramStart"/>
      <w:r w:rsidRPr="00B1284B">
        <w:rPr>
          <w:rFonts w:ascii="Garamond" w:hAnsi="Garamond"/>
          <w:sz w:val="20"/>
        </w:rPr>
        <w:t>.—</w:t>
      </w:r>
      <w:proofErr w:type="gramEnd"/>
      <w:r w:rsidRPr="00B1284B">
        <w:rPr>
          <w:rFonts w:ascii="Garamond" w:hAnsi="Garamond"/>
          <w:sz w:val="20"/>
        </w:rPr>
        <w:t xml:space="preserve">[Takes the skull.]—Alas! </w:t>
      </w:r>
      <w:proofErr w:type="gramStart"/>
      <w:r w:rsidRPr="00B1284B">
        <w:rPr>
          <w:rFonts w:ascii="Garamond" w:hAnsi="Garamond"/>
          <w:sz w:val="20"/>
        </w:rPr>
        <w:t>poor</w:t>
      </w:r>
      <w:proofErr w:type="gramEnd"/>
      <w:r w:rsidRPr="00B1284B">
        <w:rPr>
          <w:rFonts w:ascii="Garamond" w:hAnsi="Garamond"/>
          <w:sz w:val="20"/>
        </w:rPr>
        <w:t xml:space="preserve"> Yorick. I knew him, Horatio; a fellow of infinite jest, of most excellent fancy; he hath borne me on his back a thousand times; and now, how abhorred in my imagination it is! </w:t>
      </w:r>
      <w:proofErr w:type="gramStart"/>
      <w:r w:rsidRPr="00B1284B">
        <w:rPr>
          <w:rFonts w:ascii="Garamond" w:hAnsi="Garamond"/>
          <w:sz w:val="20"/>
        </w:rPr>
        <w:t>my</w:t>
      </w:r>
      <w:proofErr w:type="gramEnd"/>
      <w:r w:rsidRPr="00B1284B">
        <w:rPr>
          <w:rFonts w:ascii="Garamond" w:hAnsi="Garamond"/>
          <w:sz w:val="20"/>
        </w:rPr>
        <w:t xml:space="preserve"> gorge rises at it. Here hung those lips that I have kissed I know not how oft. Where </w:t>
      </w:r>
      <w:proofErr w:type="gramStart"/>
      <w:r w:rsidRPr="00B1284B">
        <w:rPr>
          <w:rFonts w:ascii="Garamond" w:hAnsi="Garamond"/>
          <w:sz w:val="20"/>
        </w:rPr>
        <w:t>be</w:t>
      </w:r>
      <w:proofErr w:type="gramEnd"/>
      <w:r w:rsidRPr="00B1284B">
        <w:rPr>
          <w:rFonts w:ascii="Garamond" w:hAnsi="Garamond"/>
          <w:sz w:val="20"/>
        </w:rPr>
        <w:t xml:space="preserve"> your gibes now? </w:t>
      </w:r>
      <w:proofErr w:type="gramStart"/>
      <w:r w:rsidRPr="00B1284B">
        <w:rPr>
          <w:rFonts w:ascii="Garamond" w:hAnsi="Garamond"/>
          <w:sz w:val="20"/>
        </w:rPr>
        <w:t>your</w:t>
      </w:r>
      <w:proofErr w:type="gramEnd"/>
      <w:r w:rsidRPr="00B1284B">
        <w:rPr>
          <w:rFonts w:ascii="Garamond" w:hAnsi="Garamond"/>
          <w:sz w:val="20"/>
        </w:rPr>
        <w:t xml:space="preserve"> gambols? </w:t>
      </w:r>
      <w:proofErr w:type="gramStart"/>
      <w:r w:rsidRPr="00B1284B">
        <w:rPr>
          <w:rFonts w:ascii="Garamond" w:hAnsi="Garamond"/>
          <w:sz w:val="20"/>
        </w:rPr>
        <w:t>your</w:t>
      </w:r>
      <w:proofErr w:type="gramEnd"/>
      <w:r w:rsidRPr="00B1284B">
        <w:rPr>
          <w:rFonts w:ascii="Garamond" w:hAnsi="Garamond"/>
          <w:sz w:val="20"/>
        </w:rPr>
        <w:t xml:space="preserve"> songs? </w:t>
      </w:r>
      <w:proofErr w:type="gramStart"/>
      <w:r w:rsidRPr="00B1284B">
        <w:rPr>
          <w:rFonts w:ascii="Garamond" w:hAnsi="Garamond"/>
          <w:sz w:val="20"/>
        </w:rPr>
        <w:t>your</w:t>
      </w:r>
      <w:proofErr w:type="gramEnd"/>
      <w:r w:rsidRPr="00B1284B">
        <w:rPr>
          <w:rFonts w:ascii="Garamond" w:hAnsi="Garamond"/>
          <w:sz w:val="20"/>
        </w:rPr>
        <w:t xml:space="preserve"> flashes of merriment, that were wont to set the table on a roar? Not one now, to mock your own grinning? </w:t>
      </w:r>
      <w:proofErr w:type="gramStart"/>
      <w:r w:rsidRPr="00B1284B">
        <w:rPr>
          <w:rFonts w:ascii="Garamond" w:hAnsi="Garamond"/>
          <w:sz w:val="20"/>
        </w:rPr>
        <w:t>quite</w:t>
      </w:r>
      <w:proofErr w:type="gramEnd"/>
      <w:r w:rsidRPr="00B1284B">
        <w:rPr>
          <w:rFonts w:ascii="Garamond" w:hAnsi="Garamond"/>
          <w:sz w:val="20"/>
        </w:rPr>
        <w:t xml:space="preserve"> chapfallen? Now get you to my lady’s chamber, and tell her, let her paint an inch thick, to this favour she must come; make her laugh at that. Prithee, Horatio, tell me one thing.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Hor.  What’s that, my lord?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Dost thou think Alexander looked o’ this fashion i’ the earth?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Hor.  </w:t>
      </w:r>
      <w:proofErr w:type="gramStart"/>
      <w:r w:rsidRPr="00B1284B">
        <w:rPr>
          <w:rFonts w:ascii="Garamond" w:hAnsi="Garamond"/>
          <w:sz w:val="20"/>
        </w:rPr>
        <w:t>E’en so.</w:t>
      </w:r>
      <w:proofErr w:type="gramEnd"/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And smelt so? </w:t>
      </w:r>
      <w:proofErr w:type="gramStart"/>
      <w:r w:rsidRPr="00B1284B">
        <w:rPr>
          <w:rFonts w:ascii="Garamond" w:hAnsi="Garamond"/>
          <w:sz w:val="20"/>
        </w:rPr>
        <w:t>pah</w:t>
      </w:r>
      <w:proofErr w:type="gramEnd"/>
      <w:r w:rsidRPr="00B1284B">
        <w:rPr>
          <w:rFonts w:ascii="Garamond" w:hAnsi="Garamond"/>
          <w:sz w:val="20"/>
        </w:rPr>
        <w:t>!  [Puts down the skull.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Hor.  </w:t>
      </w:r>
      <w:proofErr w:type="gramStart"/>
      <w:r w:rsidRPr="00B1284B">
        <w:rPr>
          <w:rFonts w:ascii="Garamond" w:hAnsi="Garamond"/>
          <w:sz w:val="20"/>
        </w:rPr>
        <w:t>E’en so, my lord.</w:t>
      </w:r>
      <w:proofErr w:type="gramEnd"/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To what base uses we may return, Horatio! Why may not imagination trace the noble dust of Alexander, till he </w:t>
      </w:r>
      <w:proofErr w:type="gramStart"/>
      <w:r w:rsidRPr="00B1284B">
        <w:rPr>
          <w:rFonts w:ascii="Garamond" w:hAnsi="Garamond"/>
          <w:sz w:val="20"/>
        </w:rPr>
        <w:t>find</w:t>
      </w:r>
      <w:proofErr w:type="gramEnd"/>
      <w:r w:rsidRPr="00B1284B">
        <w:rPr>
          <w:rFonts w:ascii="Garamond" w:hAnsi="Garamond"/>
          <w:sz w:val="20"/>
        </w:rPr>
        <w:t xml:space="preserve"> it stopping a bung-hole?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Hor.  </w:t>
      </w:r>
      <w:proofErr w:type="gramStart"/>
      <w:r w:rsidRPr="00B1284B">
        <w:rPr>
          <w:rFonts w:ascii="Garamond" w:hAnsi="Garamond"/>
          <w:sz w:val="20"/>
        </w:rPr>
        <w:t>’Twere to consider too curiously, to consider so.</w:t>
      </w:r>
      <w:proofErr w:type="gramEnd"/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  Ham.  No, faith, not a jot; but to follow him thither with modesty enough, and likelihood to lead it; as thus: Alexander died, Alexander was buried, Alexander returneth into dust; the dust is earth; of earth we make loam, and why of that loam, whereto he was converted, might they not stop a beer-barrel?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Imperious Cæsar, dead and turn’d to clay,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Might stop a hole to keep the wind away:</w:t>
      </w:r>
      <w:r w:rsidRPr="00B1284B">
        <w:rPr>
          <w:rFonts w:ascii="Garamond" w:hAnsi="Garamond"/>
          <w:sz w:val="20"/>
        </w:rPr>
        <w:tab/>
        <w:t xml:space="preserve">        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 xml:space="preserve">O! </w:t>
      </w:r>
      <w:proofErr w:type="gramStart"/>
      <w:r w:rsidRPr="00B1284B">
        <w:rPr>
          <w:rFonts w:ascii="Garamond" w:hAnsi="Garamond"/>
          <w:sz w:val="20"/>
        </w:rPr>
        <w:t>that</w:t>
      </w:r>
      <w:proofErr w:type="gramEnd"/>
      <w:r w:rsidRPr="00B1284B">
        <w:rPr>
          <w:rFonts w:ascii="Garamond" w:hAnsi="Garamond"/>
          <w:sz w:val="20"/>
        </w:rPr>
        <w:t xml:space="preserve"> that ear</w:t>
      </w:r>
      <w:r w:rsidR="000A6CC1">
        <w:rPr>
          <w:rFonts w:ascii="Garamond" w:hAnsi="Garamond"/>
          <w:sz w:val="20"/>
        </w:rPr>
        <w:t>th, which kept the world in aw</w:t>
      </w:r>
      <w:r w:rsidRPr="00B1284B">
        <w:rPr>
          <w:rFonts w:ascii="Garamond" w:hAnsi="Garamond"/>
          <w:sz w:val="20"/>
        </w:rPr>
        <w:tab/>
      </w:r>
    </w:p>
    <w:p w:rsidR="00B1284B" w:rsidRPr="00B1284B" w:rsidRDefault="00B1284B" w:rsidP="00B1284B">
      <w:pPr>
        <w:rPr>
          <w:rFonts w:ascii="Garamond" w:hAnsi="Garamond"/>
          <w:sz w:val="20"/>
        </w:rPr>
      </w:pPr>
      <w:r w:rsidRPr="00B1284B">
        <w:rPr>
          <w:rFonts w:ascii="Garamond" w:hAnsi="Garamond"/>
          <w:sz w:val="20"/>
        </w:rPr>
        <w:t>Should patch a wall to expel the winter’s flaw.</w:t>
      </w:r>
    </w:p>
    <w:p w:rsidR="00B1284B" w:rsidRPr="00B1284B" w:rsidRDefault="00B1284B" w:rsidP="00B1284B">
      <w:pPr>
        <w:rPr>
          <w:rFonts w:ascii="Garamond" w:hAnsi="Garamond"/>
          <w:sz w:val="20"/>
        </w:rPr>
      </w:pPr>
    </w:p>
    <w:p w:rsidR="00B1284B" w:rsidRPr="00B1284B" w:rsidRDefault="00B1284B" w:rsidP="00B1284B">
      <w:pPr>
        <w:rPr>
          <w:rFonts w:ascii="Garamond" w:hAnsi="Garamond"/>
          <w:sz w:val="20"/>
        </w:rPr>
      </w:pPr>
    </w:p>
    <w:sectPr w:rsidR="00B1284B" w:rsidRPr="00B1284B" w:rsidSect="00B1284B">
      <w:headerReference w:type="default" r:id="rId4"/>
      <w:footerReference w:type="default" r:id="rId5"/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4B" w:rsidRPr="000A6CC1" w:rsidRDefault="00B1284B">
    <w:pPr>
      <w:pStyle w:val="Footer"/>
      <w:rPr>
        <w:rFonts w:ascii="Garamond" w:hAnsi="Garamond"/>
        <w:sz w:val="20"/>
      </w:rPr>
    </w:pPr>
    <w:r w:rsidRPr="000A6CC1">
      <w:rPr>
        <w:rFonts w:ascii="Garamond" w:hAnsi="Garamond"/>
        <w:sz w:val="20"/>
      </w:rPr>
      <w:t xml:space="preserve">Selected by William L. Heller, Ph.D. for </w:t>
    </w:r>
    <w:r w:rsidR="000A6CC1">
      <w:rPr>
        <w:rFonts w:ascii="Garamond" w:hAnsi="Garamond"/>
        <w:sz w:val="20"/>
      </w:rPr>
      <w:t>the Celebrity</w:t>
    </w:r>
    <w:r w:rsidR="000A6CC1" w:rsidRPr="000A6CC1">
      <w:rPr>
        <w:rFonts w:ascii="Garamond" w:hAnsi="Garamond"/>
        <w:sz w:val="20"/>
      </w:rPr>
      <w:t xml:space="preserve"> Beyond the Podium series</w:t>
    </w:r>
    <w:r w:rsidR="00E01541">
      <w:rPr>
        <w:rFonts w:ascii="Garamond" w:hAnsi="Garamond"/>
        <w:sz w:val="20"/>
      </w:rPr>
      <w:t xml:space="preserve">  </w:t>
    </w:r>
    <w:r w:rsidR="00E01541">
      <w:rPr>
        <w:rFonts w:ascii="Garamond" w:hAnsi="Garamond"/>
        <w:sz w:val="20"/>
      </w:rPr>
      <w:tab/>
      <w:t>Source: bartleby.com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4B" w:rsidRPr="000A6CC1" w:rsidRDefault="00B1284B" w:rsidP="000A6CC1">
    <w:pPr>
      <w:pStyle w:val="Header"/>
      <w:jc w:val="center"/>
      <w:rPr>
        <w:rFonts w:ascii="Garamond" w:hAnsi="Garamond"/>
        <w:sz w:val="36"/>
      </w:rPr>
    </w:pPr>
    <w:r w:rsidRPr="000A6CC1">
      <w:rPr>
        <w:rFonts w:ascii="Garamond" w:hAnsi="Garamond"/>
        <w:sz w:val="36"/>
      </w:rPr>
      <w:t xml:space="preserve">Excerpts from Shakespeare’s </w:t>
    </w:r>
    <w:r w:rsidRPr="00077375">
      <w:rPr>
        <w:rFonts w:ascii="Garamond" w:hAnsi="Garamond"/>
        <w:i/>
        <w:sz w:val="36"/>
      </w:rPr>
      <w:t>Hamlet, Prince of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1284B"/>
    <w:rsid w:val="00077375"/>
    <w:rsid w:val="000A6CC1"/>
    <w:rsid w:val="00A9076B"/>
    <w:rsid w:val="00B1284B"/>
    <w:rsid w:val="00E01541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437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B12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84B"/>
  </w:style>
  <w:style w:type="paragraph" w:styleId="Footer">
    <w:name w:val="footer"/>
    <w:basedOn w:val="Normal"/>
    <w:link w:val="FooterChar"/>
    <w:rsid w:val="00B12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2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1164</Words>
  <Characters>6637</Characters>
  <Application>Microsoft Macintosh Word</Application>
  <DocSecurity>0</DocSecurity>
  <Lines>55</Lines>
  <Paragraphs>13</Paragraphs>
  <ScaleCrop>false</ScaleCrop>
  <Company>Teaching Matters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Heller</dc:creator>
  <cp:keywords/>
  <cp:lastModifiedBy>William Heller</cp:lastModifiedBy>
  <cp:revision>3</cp:revision>
  <dcterms:created xsi:type="dcterms:W3CDTF">2016-04-21T12:54:00Z</dcterms:created>
  <dcterms:modified xsi:type="dcterms:W3CDTF">2016-04-21T14:13:00Z</dcterms:modified>
</cp:coreProperties>
</file>