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E7" w:rsidRDefault="00C5128D" w:rsidP="00C5128D">
      <w:pPr>
        <w:rPr>
          <w:rFonts w:ascii="Garamond" w:hAnsi="Garamond"/>
          <w:sz w:val="20"/>
        </w:rPr>
      </w:pPr>
      <w:r>
        <w:rPr>
          <w:rFonts w:ascii="Garamond" w:hAnsi="Garamond"/>
          <w:sz w:val="20"/>
        </w:rPr>
        <w:t xml:space="preserve">From </w:t>
      </w:r>
      <w:r w:rsidR="00DA15FE">
        <w:rPr>
          <w:rFonts w:ascii="Garamond" w:hAnsi="Garamond"/>
          <w:i/>
          <w:sz w:val="20"/>
        </w:rPr>
        <w:t>Richard II</w:t>
      </w:r>
      <w:r>
        <w:rPr>
          <w:rFonts w:ascii="Garamond" w:hAnsi="Garamond"/>
          <w:sz w:val="20"/>
        </w:rPr>
        <w:t xml:space="preserve"> </w:t>
      </w:r>
    </w:p>
    <w:p w:rsidR="00C5128D" w:rsidRDefault="00DA15FE" w:rsidP="00C5128D">
      <w:pPr>
        <w:rPr>
          <w:rFonts w:ascii="Garamond" w:hAnsi="Garamond"/>
          <w:sz w:val="20"/>
        </w:rPr>
      </w:pPr>
      <w:r>
        <w:rPr>
          <w:rFonts w:ascii="Garamond" w:hAnsi="Garamond"/>
          <w:sz w:val="20"/>
        </w:rPr>
        <w:t>Act I, Scene i:</w:t>
      </w:r>
    </w:p>
    <w:p w:rsidR="00C5128D" w:rsidRDefault="00C5128D" w:rsidP="00C5128D">
      <w:pPr>
        <w:rPr>
          <w:rFonts w:ascii="Garamond" w:hAnsi="Garamond"/>
          <w:sz w:val="20"/>
        </w:rPr>
      </w:pPr>
    </w:p>
    <w:p w:rsidR="00DA15FE" w:rsidRPr="00DA15FE" w:rsidRDefault="00DA15FE" w:rsidP="00DA15FE">
      <w:pPr>
        <w:rPr>
          <w:rFonts w:ascii="Garamond" w:hAnsi="Garamond"/>
          <w:sz w:val="20"/>
        </w:rPr>
      </w:pPr>
      <w:r w:rsidRPr="00DA15FE">
        <w:rPr>
          <w:rFonts w:ascii="Garamond" w:hAnsi="Garamond"/>
          <w:sz w:val="20"/>
        </w:rPr>
        <w:t>K. Rich.  Wrath-kindled gentlemen, be rul’d by me;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Let’s purge this choler without letting blood:</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This we prescribe, though no physician;</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Deep malice makes too deep incision:</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Forget, forgive; conclude and be agreed,</w:t>
      </w:r>
      <w:r w:rsidRPr="00DA15FE">
        <w:rPr>
          <w:rFonts w:ascii="Garamond" w:hAnsi="Garamond"/>
          <w:sz w:val="20"/>
        </w:rPr>
        <w:tab/>
      </w:r>
    </w:p>
    <w:p w:rsidR="00DA15FE" w:rsidRDefault="00DA15FE" w:rsidP="00DA15FE">
      <w:pPr>
        <w:rPr>
          <w:rFonts w:ascii="Garamond" w:hAnsi="Garamond"/>
          <w:sz w:val="20"/>
        </w:rPr>
      </w:pPr>
      <w:r w:rsidRPr="00DA15FE">
        <w:rPr>
          <w:rFonts w:ascii="Garamond" w:hAnsi="Garamond"/>
          <w:sz w:val="20"/>
        </w:rPr>
        <w:t>Our doctors say this is no month to bleed.</w:t>
      </w:r>
      <w:r w:rsidR="008F5BE7" w:rsidRPr="008F5BE7">
        <w:rPr>
          <w:rFonts w:ascii="Garamond" w:hAnsi="Garamond"/>
          <w:sz w:val="20"/>
        </w:rPr>
        <w:t xml:space="preserve"> </w:t>
      </w: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Pr="00DA15FE" w:rsidRDefault="00DA15FE" w:rsidP="00DA15FE">
      <w:pPr>
        <w:rPr>
          <w:rFonts w:ascii="Garamond" w:hAnsi="Garamond"/>
          <w:i/>
          <w:sz w:val="20"/>
        </w:rPr>
      </w:pPr>
      <w:r>
        <w:rPr>
          <w:rFonts w:ascii="Garamond" w:hAnsi="Garamond"/>
          <w:sz w:val="20"/>
        </w:rPr>
        <w:t xml:space="preserve">From </w:t>
      </w:r>
      <w:r w:rsidRPr="00DA15FE">
        <w:rPr>
          <w:rFonts w:ascii="Garamond" w:hAnsi="Garamond"/>
          <w:i/>
          <w:sz w:val="20"/>
        </w:rPr>
        <w:t>As You Like It</w:t>
      </w:r>
    </w:p>
    <w:p w:rsidR="00DA15FE" w:rsidRDefault="00DA15FE" w:rsidP="00DA15FE">
      <w:pPr>
        <w:rPr>
          <w:rFonts w:ascii="Garamond" w:hAnsi="Garamond"/>
          <w:sz w:val="20"/>
        </w:rPr>
      </w:pPr>
      <w:r>
        <w:rPr>
          <w:rFonts w:ascii="Garamond" w:hAnsi="Garamond"/>
          <w:sz w:val="20"/>
        </w:rPr>
        <w:t>Act III, Scene ii:</w:t>
      </w:r>
    </w:p>
    <w:p w:rsidR="00DA15FE" w:rsidRDefault="00DA15FE" w:rsidP="00DA15FE">
      <w:pPr>
        <w:rPr>
          <w:rFonts w:ascii="Garamond" w:hAnsi="Garamond"/>
          <w:sz w:val="20"/>
        </w:rPr>
      </w:pPr>
    </w:p>
    <w:p w:rsidR="00DA15FE" w:rsidRPr="00DA15FE" w:rsidRDefault="00DA15FE" w:rsidP="00DA15FE">
      <w:pPr>
        <w:rPr>
          <w:rFonts w:ascii="Garamond" w:hAnsi="Garamond"/>
          <w:sz w:val="20"/>
        </w:rPr>
      </w:pPr>
      <w:r w:rsidRPr="00DA15FE">
        <w:rPr>
          <w:rFonts w:ascii="Garamond" w:hAnsi="Garamond"/>
          <w:sz w:val="20"/>
        </w:rPr>
        <w:t>Ros.  Why, God will send more, if the man will be thankful. Let me stay the growth of his beard, if thou delay me not the knowledge of his chin.</w:t>
      </w:r>
      <w:r w:rsidRPr="00DA15FE">
        <w:rPr>
          <w:rFonts w:ascii="Garamond" w:hAnsi="Garamond"/>
          <w:sz w:val="20"/>
        </w:rPr>
        <w:tab/>
      </w:r>
    </w:p>
    <w:p w:rsidR="00DA15FE" w:rsidRDefault="00DA15FE" w:rsidP="00DA15FE">
      <w:pPr>
        <w:rPr>
          <w:rFonts w:ascii="Garamond" w:hAnsi="Garamond"/>
          <w:sz w:val="20"/>
        </w:rPr>
      </w:pPr>
      <w:r w:rsidRPr="00DA15FE">
        <w:rPr>
          <w:rFonts w:ascii="Garamond" w:hAnsi="Garamond"/>
          <w:sz w:val="20"/>
        </w:rPr>
        <w:t>Cel.  It is young Orlando, that tripped up the wrestler’s heels and your heart both, in an instant.</w:t>
      </w:r>
    </w:p>
    <w:p w:rsidR="00DA15FE" w:rsidRPr="00DA15FE" w:rsidRDefault="00DA15FE" w:rsidP="00DA15FE">
      <w:pPr>
        <w:rPr>
          <w:rFonts w:ascii="Garamond" w:hAnsi="Garamond"/>
          <w:sz w:val="20"/>
        </w:rPr>
      </w:pPr>
      <w:r w:rsidRPr="00DA15FE">
        <w:rPr>
          <w:rFonts w:ascii="Garamond" w:hAnsi="Garamond"/>
          <w:sz w:val="20"/>
        </w:rPr>
        <w:t>Ros.  Nay, but the devil take mocking: speak, sad brow and true maid.</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Cel.  I’ faith, coz, ’tis he.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Ros.  Orlando?</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Cel.  Orlando.</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Ros.  Alas the day! what shall I do with my doublet and hose? What did he when thou sawest him? What said he? How looked he? Wherein went he? What makes he here? Did he ask for me? Where remains he? How parted he with thee, and when shalt thou see him again? Answer me in one word.</w:t>
      </w:r>
    </w:p>
    <w:p w:rsidR="00DA15FE" w:rsidRPr="00DA15FE" w:rsidRDefault="00DA15FE" w:rsidP="00DA15FE">
      <w:pPr>
        <w:rPr>
          <w:rFonts w:ascii="Garamond" w:hAnsi="Garamond"/>
          <w:sz w:val="20"/>
        </w:rPr>
      </w:pPr>
      <w:r w:rsidRPr="00DA15FE">
        <w:rPr>
          <w:rFonts w:ascii="Garamond" w:hAnsi="Garamond"/>
          <w:sz w:val="20"/>
        </w:rPr>
        <w:t>Cel.  You must borrow me Gargantua’s mouth first: ’tis a word too great for any mouth of this age’s size. To say ay and no to these particulars is more than to</w:t>
      </w:r>
      <w:r>
        <w:rPr>
          <w:rFonts w:ascii="Garamond" w:hAnsi="Garamond"/>
          <w:sz w:val="20"/>
        </w:rPr>
        <w:t xml:space="preserve"> answer in a catechism.</w:t>
      </w:r>
      <w:r>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Ros.  But doth he know that I am in this forest and in man’s apparel? Looks he as freshly as he did the day he wrestled?</w:t>
      </w:r>
      <w:r w:rsidRPr="00DA15FE">
        <w:rPr>
          <w:rFonts w:ascii="Garamond" w:hAnsi="Garamond"/>
          <w:sz w:val="20"/>
        </w:rPr>
        <w:tab/>
      </w:r>
    </w:p>
    <w:p w:rsidR="00DA15FE" w:rsidRDefault="00DA15FE" w:rsidP="00DA15FE">
      <w:pPr>
        <w:rPr>
          <w:rFonts w:ascii="Garamond" w:hAnsi="Garamond"/>
          <w:sz w:val="20"/>
        </w:rPr>
      </w:pPr>
      <w:r w:rsidRPr="00DA15FE">
        <w:rPr>
          <w:rFonts w:ascii="Garamond" w:hAnsi="Garamond"/>
          <w:sz w:val="20"/>
        </w:rPr>
        <w:t>Cel.  It is as easy to count atomies as to resolve the propositions of a lover; but take a taste of my finding him, and relish it with good observance. I found him under a tree, like a dropped acorn.</w:t>
      </w:r>
    </w:p>
    <w:p w:rsidR="00DA15FE" w:rsidRDefault="00DA15FE" w:rsidP="00DA15FE">
      <w:pPr>
        <w:rPr>
          <w:rFonts w:ascii="Garamond" w:hAnsi="Garamond"/>
          <w:sz w:val="20"/>
        </w:rPr>
      </w:pPr>
    </w:p>
    <w:p w:rsidR="00DA15FE" w:rsidRDefault="00DA15FE" w:rsidP="00DA15FE">
      <w:pPr>
        <w:rPr>
          <w:rFonts w:ascii="Garamond" w:hAnsi="Garamond"/>
          <w:sz w:val="20"/>
        </w:rPr>
      </w:pPr>
      <w:r>
        <w:rPr>
          <w:rFonts w:ascii="Garamond" w:hAnsi="Garamond"/>
          <w:sz w:val="20"/>
        </w:rPr>
        <w:t xml:space="preserve">From </w:t>
      </w:r>
      <w:r>
        <w:rPr>
          <w:rFonts w:ascii="Garamond" w:hAnsi="Garamond"/>
          <w:i/>
          <w:sz w:val="20"/>
        </w:rPr>
        <w:t>As You Like It</w:t>
      </w:r>
    </w:p>
    <w:p w:rsidR="00DA15FE" w:rsidRDefault="00DA15FE" w:rsidP="00DA15FE">
      <w:pPr>
        <w:rPr>
          <w:rFonts w:ascii="Garamond" w:hAnsi="Garamond"/>
          <w:sz w:val="20"/>
        </w:rPr>
      </w:pPr>
      <w:r>
        <w:rPr>
          <w:rFonts w:ascii="Garamond" w:hAnsi="Garamond"/>
          <w:sz w:val="20"/>
        </w:rPr>
        <w:t>Act IV, Scene i:</w:t>
      </w:r>
    </w:p>
    <w:p w:rsidR="00DA15FE" w:rsidRDefault="00DA15FE" w:rsidP="00DA15FE">
      <w:pPr>
        <w:rPr>
          <w:rFonts w:ascii="Garamond" w:hAnsi="Garamond"/>
          <w:sz w:val="20"/>
        </w:rPr>
      </w:pPr>
    </w:p>
    <w:p w:rsidR="00DA15FE" w:rsidRPr="00DA15FE" w:rsidRDefault="00DA15FE" w:rsidP="00DA15FE">
      <w:pPr>
        <w:rPr>
          <w:rFonts w:ascii="Garamond" w:hAnsi="Garamond"/>
          <w:sz w:val="20"/>
        </w:rPr>
      </w:pPr>
      <w:r w:rsidRPr="00DA15FE">
        <w:rPr>
          <w:rFonts w:ascii="Garamond" w:hAnsi="Garamond"/>
          <w:sz w:val="20"/>
        </w:rPr>
        <w:t>Ros.  Well, in her person I say I will not have you.</w:t>
      </w:r>
    </w:p>
    <w:p w:rsidR="00DA15FE" w:rsidRPr="00DA15FE" w:rsidRDefault="00DA15FE" w:rsidP="00DA15FE">
      <w:pPr>
        <w:rPr>
          <w:rFonts w:ascii="Garamond" w:hAnsi="Garamond"/>
          <w:sz w:val="20"/>
        </w:rPr>
      </w:pPr>
      <w:r w:rsidRPr="00DA15FE">
        <w:rPr>
          <w:rFonts w:ascii="Garamond" w:hAnsi="Garamond"/>
          <w:sz w:val="20"/>
        </w:rPr>
        <w:t>Orl.  Then in mine own person I die.</w:t>
      </w:r>
      <w:r w:rsidRPr="00DA15FE">
        <w:rPr>
          <w:rFonts w:ascii="Garamond" w:hAnsi="Garamond"/>
          <w:sz w:val="20"/>
        </w:rPr>
        <w:tab/>
      </w:r>
    </w:p>
    <w:p w:rsidR="00DA15FE" w:rsidRDefault="00DA15FE" w:rsidP="00DA15FE">
      <w:pPr>
        <w:rPr>
          <w:rFonts w:ascii="Garamond" w:hAnsi="Garamond"/>
          <w:sz w:val="20"/>
        </w:rPr>
      </w:pPr>
      <w:r w:rsidRPr="00DA15FE">
        <w:rPr>
          <w:rFonts w:ascii="Garamond" w:hAnsi="Garamond"/>
          <w:sz w:val="20"/>
        </w:rPr>
        <w:t>Ros.  No, faith, die by attorney. The poor world is almost six thousand years old, and in all this time there was not any man died in his own person, videlicet, in a love-cause.</w:t>
      </w: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r>
        <w:rPr>
          <w:rFonts w:ascii="Garamond" w:hAnsi="Garamond"/>
          <w:sz w:val="20"/>
        </w:rPr>
        <w:t xml:space="preserve">From </w:t>
      </w:r>
      <w:r>
        <w:rPr>
          <w:rFonts w:ascii="Garamond" w:hAnsi="Garamond"/>
          <w:i/>
          <w:sz w:val="20"/>
        </w:rPr>
        <w:t>Troilus and Cressida</w:t>
      </w:r>
    </w:p>
    <w:p w:rsidR="00DA15FE" w:rsidRDefault="00DA15FE" w:rsidP="00DA15FE">
      <w:pPr>
        <w:rPr>
          <w:rFonts w:ascii="Garamond" w:hAnsi="Garamond"/>
          <w:sz w:val="20"/>
        </w:rPr>
      </w:pPr>
      <w:r>
        <w:rPr>
          <w:rFonts w:ascii="Garamond" w:hAnsi="Garamond"/>
          <w:sz w:val="20"/>
        </w:rPr>
        <w:t>Act I, Scene iii:</w:t>
      </w:r>
    </w:p>
    <w:p w:rsidR="00DA15FE" w:rsidRDefault="00DA15FE" w:rsidP="00DA15FE">
      <w:pPr>
        <w:rPr>
          <w:rFonts w:ascii="Garamond" w:hAnsi="Garamond"/>
          <w:sz w:val="20"/>
        </w:rPr>
      </w:pPr>
    </w:p>
    <w:p w:rsidR="00DA15FE" w:rsidRDefault="00DA15FE" w:rsidP="00DA15FE">
      <w:pPr>
        <w:rPr>
          <w:rFonts w:ascii="Garamond" w:hAnsi="Garamond"/>
          <w:sz w:val="20"/>
        </w:rPr>
      </w:pPr>
      <w:r w:rsidRPr="00DA15FE">
        <w:rPr>
          <w:rFonts w:ascii="Garamond" w:hAnsi="Garamond"/>
          <w:sz w:val="20"/>
        </w:rPr>
        <w:t>Ulyss.  Troy, yet</w:t>
      </w:r>
      <w:r>
        <w:rPr>
          <w:rFonts w:ascii="Garamond" w:hAnsi="Garamond"/>
          <w:sz w:val="20"/>
        </w:rPr>
        <w:t xml:space="preserve"> upon his basis, had been down,</w:t>
      </w:r>
    </w:p>
    <w:p w:rsidR="00DA15FE" w:rsidRDefault="00DA15FE" w:rsidP="00DA15FE">
      <w:pPr>
        <w:rPr>
          <w:rFonts w:ascii="Garamond" w:hAnsi="Garamond"/>
          <w:sz w:val="20"/>
        </w:rPr>
      </w:pPr>
      <w:r w:rsidRPr="00DA15FE">
        <w:rPr>
          <w:rFonts w:ascii="Garamond" w:hAnsi="Garamond"/>
          <w:sz w:val="20"/>
        </w:rPr>
        <w:t>And the great Hect</w:t>
      </w:r>
      <w:r>
        <w:rPr>
          <w:rFonts w:ascii="Garamond" w:hAnsi="Garamond"/>
          <w:sz w:val="20"/>
        </w:rPr>
        <w:t>or’s sword had lack’d a master,</w:t>
      </w:r>
    </w:p>
    <w:p w:rsidR="00DA15FE" w:rsidRPr="00DA15FE" w:rsidRDefault="00DA15FE" w:rsidP="00DA15FE">
      <w:pPr>
        <w:rPr>
          <w:rFonts w:ascii="Garamond" w:hAnsi="Garamond"/>
          <w:sz w:val="20"/>
        </w:rPr>
      </w:pPr>
      <w:r w:rsidRPr="00DA15FE">
        <w:rPr>
          <w:rFonts w:ascii="Garamond" w:hAnsi="Garamond"/>
          <w:sz w:val="20"/>
        </w:rPr>
        <w:t>But for these instances.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The specialty of rule hath been neglected:</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look, how many Grecian tents do stand</w:t>
      </w:r>
      <w:r w:rsidRPr="00DA15FE">
        <w:rPr>
          <w:rFonts w:ascii="Garamond" w:hAnsi="Garamond"/>
          <w:sz w:val="20"/>
        </w:rPr>
        <w:tab/>
      </w:r>
    </w:p>
    <w:p w:rsidR="00DA15FE" w:rsidRDefault="00DA15FE" w:rsidP="00DA15FE">
      <w:pPr>
        <w:rPr>
          <w:rFonts w:ascii="Garamond" w:hAnsi="Garamond"/>
          <w:sz w:val="20"/>
        </w:rPr>
      </w:pPr>
      <w:r w:rsidRPr="00DA15FE">
        <w:rPr>
          <w:rFonts w:ascii="Garamond" w:hAnsi="Garamond"/>
          <w:sz w:val="20"/>
        </w:rPr>
        <w:t>Hollow upon this p</w:t>
      </w:r>
      <w:r>
        <w:rPr>
          <w:rFonts w:ascii="Garamond" w:hAnsi="Garamond"/>
          <w:sz w:val="20"/>
        </w:rPr>
        <w:t>lain, so many hollow factions.</w:t>
      </w:r>
    </w:p>
    <w:p w:rsidR="00DA15FE" w:rsidRPr="00DA15FE" w:rsidRDefault="00DA15FE" w:rsidP="00DA15FE">
      <w:pPr>
        <w:rPr>
          <w:rFonts w:ascii="Garamond" w:hAnsi="Garamond"/>
          <w:sz w:val="20"/>
        </w:rPr>
      </w:pPr>
      <w:r w:rsidRPr="00DA15FE">
        <w:rPr>
          <w:rFonts w:ascii="Garamond" w:hAnsi="Garamond"/>
          <w:sz w:val="20"/>
        </w:rPr>
        <w:t>When that the general is not like the hive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To whom the foragers shall all repair,</w:t>
      </w:r>
      <w:r w:rsidRPr="00DA15FE">
        <w:rPr>
          <w:rFonts w:ascii="Garamond" w:hAnsi="Garamond"/>
          <w:sz w:val="20"/>
        </w:rPr>
        <w:tab/>
        <w:t xml:space="preserve">        </w:t>
      </w:r>
    </w:p>
    <w:p w:rsidR="00DA15FE" w:rsidRDefault="00DA15FE" w:rsidP="00DA15FE">
      <w:pPr>
        <w:rPr>
          <w:rFonts w:ascii="Garamond" w:hAnsi="Garamond"/>
          <w:sz w:val="20"/>
        </w:rPr>
      </w:pPr>
      <w:r w:rsidRPr="00DA15FE">
        <w:rPr>
          <w:rFonts w:ascii="Garamond" w:hAnsi="Garamond"/>
          <w:sz w:val="20"/>
        </w:rPr>
        <w:t>What honey is ex</w:t>
      </w:r>
      <w:r>
        <w:rPr>
          <w:rFonts w:ascii="Garamond" w:hAnsi="Garamond"/>
          <w:sz w:val="20"/>
        </w:rPr>
        <w:t>pected? Degree being vizarded,</w:t>
      </w:r>
    </w:p>
    <w:p w:rsidR="00DA15FE" w:rsidRPr="00DA15FE" w:rsidRDefault="00DA15FE" w:rsidP="00DA15FE">
      <w:pPr>
        <w:rPr>
          <w:rFonts w:ascii="Garamond" w:hAnsi="Garamond"/>
          <w:sz w:val="20"/>
        </w:rPr>
      </w:pPr>
      <w:r w:rsidRPr="00DA15FE">
        <w:rPr>
          <w:rFonts w:ascii="Garamond" w:hAnsi="Garamond"/>
          <w:sz w:val="20"/>
        </w:rPr>
        <w:t>The unworthiest shows as fairly in the mask.</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The heavens themselves, the planets, and this centre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Observe degree, priority, and place,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Insisture, course, proportion, season, form,</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Office, and custom, in all line of order:</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therefore is the glorious planet Sol</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In noble eminence enthron’d and spher’d</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Amidst the other; whose med’cinable eye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Corrects the ill aspects of planets evil,</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And posts, like the commandment of a king,</w:t>
      </w:r>
      <w:r w:rsidRPr="00DA15FE">
        <w:rPr>
          <w:rFonts w:ascii="Garamond" w:hAnsi="Garamond"/>
          <w:sz w:val="20"/>
        </w:rPr>
        <w:tab/>
      </w:r>
    </w:p>
    <w:p w:rsidR="00DA15FE" w:rsidRDefault="00DA15FE" w:rsidP="00DA15FE">
      <w:pPr>
        <w:rPr>
          <w:rFonts w:ascii="Garamond" w:hAnsi="Garamond"/>
          <w:sz w:val="20"/>
        </w:rPr>
      </w:pPr>
      <w:r w:rsidRPr="00DA15FE">
        <w:rPr>
          <w:rFonts w:ascii="Garamond" w:hAnsi="Garamond"/>
          <w:sz w:val="20"/>
        </w:rPr>
        <w:t>Sans check, to good and bad: but when the planets</w:t>
      </w:r>
    </w:p>
    <w:p w:rsidR="00DA15FE" w:rsidRPr="00DA15FE" w:rsidRDefault="00DA15FE" w:rsidP="00DA15FE">
      <w:pPr>
        <w:rPr>
          <w:rFonts w:ascii="Garamond" w:hAnsi="Garamond"/>
          <w:sz w:val="20"/>
        </w:rPr>
      </w:pPr>
      <w:r w:rsidRPr="00DA15FE">
        <w:rPr>
          <w:rFonts w:ascii="Garamond" w:hAnsi="Garamond"/>
          <w:sz w:val="20"/>
        </w:rPr>
        <w:t>In evil mixture to disorder wander,</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What plagues,</w:t>
      </w:r>
      <w:r>
        <w:rPr>
          <w:rFonts w:ascii="Garamond" w:hAnsi="Garamond"/>
          <w:sz w:val="20"/>
        </w:rPr>
        <w:t xml:space="preserve"> and what portents, what mutiny</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What raging of the sea, shaking of earth.</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Commotion in the winds, frights, changes, horrors,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Divert and crack, rend and deracinate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The unity and married calm of states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Quite from their fixure! O! when degree is shak’d,</w:t>
      </w:r>
    </w:p>
    <w:p w:rsidR="00DA15FE" w:rsidRPr="00DA15FE" w:rsidRDefault="00DA15FE" w:rsidP="00DA15FE">
      <w:pPr>
        <w:rPr>
          <w:rFonts w:ascii="Garamond" w:hAnsi="Garamond"/>
          <w:sz w:val="20"/>
        </w:rPr>
      </w:pPr>
      <w:r w:rsidRPr="00DA15FE">
        <w:rPr>
          <w:rFonts w:ascii="Garamond" w:hAnsi="Garamond"/>
          <w:sz w:val="20"/>
        </w:rPr>
        <w:t>Which is the ladder to all high designs,</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The enterprise is sick. How could communities,</w:t>
      </w:r>
    </w:p>
    <w:p w:rsidR="00DA15FE" w:rsidRPr="00DA15FE" w:rsidRDefault="00DA15FE" w:rsidP="00DA15FE">
      <w:pPr>
        <w:rPr>
          <w:rFonts w:ascii="Garamond" w:hAnsi="Garamond"/>
          <w:sz w:val="20"/>
        </w:rPr>
      </w:pPr>
      <w:r w:rsidRPr="00DA15FE">
        <w:rPr>
          <w:rFonts w:ascii="Garamond" w:hAnsi="Garamond"/>
          <w:sz w:val="20"/>
        </w:rPr>
        <w:t>Degrees in schools, and brotherhoods in cities, Peaceful commerce from dividable shores,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The primogenitive and due of birth,</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Prerogative of age, crowns, sceptres, laurels,</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But by degree, stand in authentic place?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Take but degree away, untune that string,</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hark! what discord follows; each thing meets</w:t>
      </w:r>
    </w:p>
    <w:p w:rsidR="00DA15FE" w:rsidRPr="00DA15FE" w:rsidRDefault="00DA15FE" w:rsidP="00DA15FE">
      <w:pPr>
        <w:rPr>
          <w:rFonts w:ascii="Garamond" w:hAnsi="Garamond"/>
          <w:sz w:val="20"/>
        </w:rPr>
      </w:pPr>
      <w:r w:rsidRPr="00DA15FE">
        <w:rPr>
          <w:rFonts w:ascii="Garamond" w:hAnsi="Garamond"/>
          <w:sz w:val="20"/>
        </w:rPr>
        <w:t>In mere oppugnancy: the bounded waters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Should lift their bosoms higher than the shores,</w:t>
      </w:r>
    </w:p>
    <w:p w:rsidR="00DA15FE" w:rsidRPr="00DA15FE" w:rsidRDefault="00DA15FE" w:rsidP="00DA15FE">
      <w:pPr>
        <w:rPr>
          <w:rFonts w:ascii="Garamond" w:hAnsi="Garamond"/>
          <w:sz w:val="20"/>
        </w:rPr>
      </w:pPr>
      <w:r w:rsidRPr="00DA15FE">
        <w:rPr>
          <w:rFonts w:ascii="Garamond" w:hAnsi="Garamond"/>
          <w:sz w:val="20"/>
        </w:rPr>
        <w:t>And make a sop of all this solid globe: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Strength should be lord of imbecility,</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the rude son should strike his father dead:</w:t>
      </w:r>
    </w:p>
    <w:p w:rsidR="00DA15FE" w:rsidRPr="00DA15FE" w:rsidRDefault="00DA15FE" w:rsidP="00DA15FE">
      <w:pPr>
        <w:rPr>
          <w:rFonts w:ascii="Garamond" w:hAnsi="Garamond"/>
          <w:sz w:val="20"/>
        </w:rPr>
      </w:pPr>
      <w:r w:rsidRPr="00DA15FE">
        <w:rPr>
          <w:rFonts w:ascii="Garamond" w:hAnsi="Garamond"/>
          <w:sz w:val="20"/>
        </w:rPr>
        <w:t>Force should be right; or rather, right and wrong—</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Between whose endless jar justice resides—</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Should lose their names, and so should justice too.</w:t>
      </w:r>
    </w:p>
    <w:p w:rsidR="00DA15FE" w:rsidRPr="00DA15FE" w:rsidRDefault="00DA15FE" w:rsidP="00DA15FE">
      <w:pPr>
        <w:rPr>
          <w:rFonts w:ascii="Garamond" w:hAnsi="Garamond"/>
          <w:sz w:val="20"/>
        </w:rPr>
      </w:pPr>
      <w:r w:rsidRPr="00DA15FE">
        <w:rPr>
          <w:rFonts w:ascii="Garamond" w:hAnsi="Garamond"/>
          <w:sz w:val="20"/>
        </w:rPr>
        <w:t>Then every thing includes itself in power,</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Power into will, will into appetite;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appetite, a universal wolf,</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So doubly seconded with will and power,</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Must make perforce a universal prey,</w:t>
      </w:r>
      <w:r w:rsidRPr="00DA15FE">
        <w:rPr>
          <w:rFonts w:ascii="Garamond" w:hAnsi="Garamond"/>
          <w:sz w:val="20"/>
        </w:rPr>
        <w:tab/>
      </w:r>
    </w:p>
    <w:p w:rsidR="00DA15FE" w:rsidRDefault="00DA15FE" w:rsidP="00DA15FE">
      <w:pPr>
        <w:rPr>
          <w:rFonts w:ascii="Garamond" w:hAnsi="Garamond"/>
          <w:sz w:val="20"/>
        </w:rPr>
      </w:pPr>
      <w:r w:rsidRPr="00DA15FE">
        <w:rPr>
          <w:rFonts w:ascii="Garamond" w:hAnsi="Garamond"/>
          <w:sz w:val="20"/>
        </w:rPr>
        <w:t xml:space="preserve">And last eat up himself. </w:t>
      </w: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r>
        <w:rPr>
          <w:rFonts w:ascii="Garamond" w:hAnsi="Garamond"/>
          <w:sz w:val="20"/>
        </w:rPr>
        <w:t xml:space="preserve">From </w:t>
      </w:r>
      <w:r>
        <w:rPr>
          <w:rFonts w:ascii="Garamond" w:hAnsi="Garamond"/>
          <w:i/>
          <w:sz w:val="20"/>
        </w:rPr>
        <w:t>The Tempest</w:t>
      </w:r>
    </w:p>
    <w:p w:rsidR="00DA15FE" w:rsidRDefault="00DA15FE" w:rsidP="00DA15FE">
      <w:pPr>
        <w:rPr>
          <w:rFonts w:ascii="Garamond" w:hAnsi="Garamond"/>
          <w:sz w:val="20"/>
        </w:rPr>
      </w:pPr>
      <w:r>
        <w:rPr>
          <w:rFonts w:ascii="Garamond" w:hAnsi="Garamond"/>
          <w:sz w:val="20"/>
        </w:rPr>
        <w:t>Act IV, Scene i:</w:t>
      </w:r>
    </w:p>
    <w:p w:rsidR="00DA15FE" w:rsidRDefault="00DA15FE" w:rsidP="00DA15FE">
      <w:pPr>
        <w:rPr>
          <w:rFonts w:ascii="Garamond" w:hAnsi="Garamond"/>
          <w:sz w:val="20"/>
        </w:rPr>
      </w:pPr>
    </w:p>
    <w:p w:rsidR="00DA15FE" w:rsidRPr="00DA15FE" w:rsidRDefault="00DA15FE" w:rsidP="00DA15FE">
      <w:pPr>
        <w:rPr>
          <w:rFonts w:ascii="Garamond" w:hAnsi="Garamond"/>
          <w:sz w:val="20"/>
        </w:rPr>
      </w:pPr>
      <w:r w:rsidRPr="00DA15FE">
        <w:rPr>
          <w:rFonts w:ascii="Garamond" w:hAnsi="Garamond"/>
          <w:sz w:val="20"/>
        </w:rPr>
        <w:t>Pro.  A devil, a born devil, on whose nature</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Nurture can never stick; on whom my pains,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Humanely taken, are all lost, quite lost;</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as with age his body uglier grows,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So his mind cankers. I will plague them all,</w:t>
      </w:r>
      <w:r w:rsidRPr="00DA15FE">
        <w:rPr>
          <w:rFonts w:ascii="Garamond" w:hAnsi="Garamond"/>
          <w:sz w:val="20"/>
        </w:rPr>
        <w:tab/>
      </w:r>
    </w:p>
    <w:p w:rsidR="00DA15FE" w:rsidRDefault="00DA15FE" w:rsidP="00DA15FE">
      <w:pPr>
        <w:rPr>
          <w:rFonts w:ascii="Garamond" w:hAnsi="Garamond"/>
          <w:sz w:val="20"/>
        </w:rPr>
      </w:pPr>
      <w:r w:rsidRPr="00DA15FE">
        <w:rPr>
          <w:rFonts w:ascii="Garamond" w:hAnsi="Garamond"/>
          <w:sz w:val="20"/>
        </w:rPr>
        <w:t>Even to roaring.</w:t>
      </w:r>
      <w:r w:rsidRPr="00DA15FE">
        <w:rPr>
          <w:rFonts w:ascii="Garamond" w:hAnsi="Garamond"/>
          <w:sz w:val="20"/>
        </w:rPr>
        <w:tab/>
      </w:r>
    </w:p>
    <w:p w:rsidR="0028363D" w:rsidRDefault="0028363D" w:rsidP="00DA15FE">
      <w:pPr>
        <w:rPr>
          <w:rFonts w:ascii="Garamond" w:hAnsi="Garamond"/>
          <w:sz w:val="20"/>
        </w:rPr>
      </w:pPr>
    </w:p>
    <w:p w:rsidR="0028363D" w:rsidRDefault="0028363D"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r>
        <w:rPr>
          <w:rFonts w:ascii="Garamond" w:hAnsi="Garamond"/>
          <w:sz w:val="20"/>
        </w:rPr>
        <w:t xml:space="preserve">From </w:t>
      </w:r>
      <w:r>
        <w:rPr>
          <w:rFonts w:ascii="Garamond" w:hAnsi="Garamond"/>
          <w:i/>
          <w:sz w:val="20"/>
        </w:rPr>
        <w:t>As You Like It</w:t>
      </w:r>
    </w:p>
    <w:p w:rsidR="00DA15FE" w:rsidRDefault="00DA15FE" w:rsidP="00DA15FE">
      <w:pPr>
        <w:rPr>
          <w:rFonts w:ascii="Garamond" w:hAnsi="Garamond"/>
          <w:sz w:val="20"/>
        </w:rPr>
      </w:pPr>
      <w:r>
        <w:rPr>
          <w:rFonts w:ascii="Garamond" w:hAnsi="Garamond"/>
          <w:sz w:val="20"/>
        </w:rPr>
        <w:t>Act II, Scene vii:</w:t>
      </w:r>
    </w:p>
    <w:p w:rsidR="00DA15FE" w:rsidRDefault="00DA15FE" w:rsidP="00DA15FE">
      <w:pPr>
        <w:rPr>
          <w:rFonts w:ascii="Garamond" w:hAnsi="Garamond"/>
          <w:sz w:val="20"/>
        </w:rPr>
      </w:pPr>
    </w:p>
    <w:p w:rsidR="00DA15FE" w:rsidRDefault="00DA15FE" w:rsidP="00DA15FE">
      <w:pPr>
        <w:rPr>
          <w:rFonts w:ascii="Garamond" w:hAnsi="Garamond"/>
          <w:sz w:val="20"/>
        </w:rPr>
      </w:pPr>
      <w:r w:rsidRPr="00DA15FE">
        <w:rPr>
          <w:rFonts w:ascii="Garamond" w:hAnsi="Garamond"/>
          <w:sz w:val="20"/>
        </w:rPr>
        <w:t>Duke S.  Thou seest we are not all alone unhappy:</w:t>
      </w:r>
    </w:p>
    <w:p w:rsidR="00DA15FE" w:rsidRPr="00DA15FE" w:rsidRDefault="00DA15FE" w:rsidP="00DA15FE">
      <w:pPr>
        <w:rPr>
          <w:rFonts w:ascii="Garamond" w:hAnsi="Garamond"/>
          <w:sz w:val="20"/>
        </w:rPr>
      </w:pPr>
      <w:r w:rsidRPr="00DA15FE">
        <w:rPr>
          <w:rFonts w:ascii="Garamond" w:hAnsi="Garamond"/>
          <w:sz w:val="20"/>
        </w:rPr>
        <w:t>This wide and universal theatre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Presents more woful pageants than the scene</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Wherein we play in.</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Jaq.        All the world’s a stage,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all the men and women merely players: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They have their exits and their entrances;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one man in his time plays many parts,</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His acts being seven ages. At first the infant,</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Mewling and puking in the nurse’s arms.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then the whining school-boy, with his satchel,</w:t>
      </w:r>
    </w:p>
    <w:p w:rsidR="00DA15FE" w:rsidRPr="00DA15FE" w:rsidRDefault="00DA15FE" w:rsidP="00DA15FE">
      <w:pPr>
        <w:rPr>
          <w:rFonts w:ascii="Garamond" w:hAnsi="Garamond"/>
          <w:sz w:val="20"/>
        </w:rPr>
      </w:pPr>
      <w:r w:rsidRPr="00DA15FE">
        <w:rPr>
          <w:rFonts w:ascii="Garamond" w:hAnsi="Garamond"/>
          <w:sz w:val="20"/>
        </w:rPr>
        <w:t>And shining morning face, creeping like snail</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Unwillingly to school. And then the lover,</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Sighing like furnace, with a woful ballad</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Made to his mistress’ eyebrow. Then a soldier,</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Full of strange oaths, and bearded like the pard,</w:t>
      </w:r>
    </w:p>
    <w:p w:rsidR="00DA15FE" w:rsidRPr="00DA15FE" w:rsidRDefault="00DA15FE" w:rsidP="00DA15FE">
      <w:pPr>
        <w:rPr>
          <w:rFonts w:ascii="Garamond" w:hAnsi="Garamond"/>
          <w:sz w:val="20"/>
        </w:rPr>
      </w:pPr>
      <w:r w:rsidRPr="00DA15FE">
        <w:rPr>
          <w:rFonts w:ascii="Garamond" w:hAnsi="Garamond"/>
          <w:sz w:val="20"/>
        </w:rPr>
        <w:t>Jealous in honour, sudden and quick in quarrel,</w:t>
      </w:r>
    </w:p>
    <w:p w:rsidR="00DA15FE" w:rsidRPr="00DA15FE" w:rsidRDefault="00DA15FE" w:rsidP="00DA15FE">
      <w:pPr>
        <w:rPr>
          <w:rFonts w:ascii="Garamond" w:hAnsi="Garamond"/>
          <w:sz w:val="20"/>
        </w:rPr>
      </w:pPr>
      <w:r w:rsidRPr="00DA15FE">
        <w:rPr>
          <w:rFonts w:ascii="Garamond" w:hAnsi="Garamond"/>
          <w:sz w:val="20"/>
        </w:rPr>
        <w:t>Seeking the bubble reputation</w:t>
      </w:r>
      <w:r w:rsidRPr="00DA15FE">
        <w:rPr>
          <w:rFonts w:ascii="Garamond" w:hAnsi="Garamond"/>
          <w:sz w:val="20"/>
        </w:rPr>
        <w:tab/>
      </w:r>
    </w:p>
    <w:p w:rsidR="00DA15FE" w:rsidRDefault="00DA15FE" w:rsidP="00DA15FE">
      <w:pPr>
        <w:rPr>
          <w:rFonts w:ascii="Garamond" w:hAnsi="Garamond"/>
          <w:sz w:val="20"/>
        </w:rPr>
      </w:pPr>
      <w:r w:rsidRPr="00DA15FE">
        <w:rPr>
          <w:rFonts w:ascii="Garamond" w:hAnsi="Garamond"/>
          <w:sz w:val="20"/>
        </w:rPr>
        <w:t>Even in the cannon’</w:t>
      </w:r>
      <w:r>
        <w:rPr>
          <w:rFonts w:ascii="Garamond" w:hAnsi="Garamond"/>
          <w:sz w:val="20"/>
        </w:rPr>
        <w:t>s mouth. And then the justice,</w:t>
      </w:r>
    </w:p>
    <w:p w:rsidR="00DA15FE" w:rsidRPr="00DA15FE" w:rsidRDefault="00DA15FE" w:rsidP="00DA15FE">
      <w:pPr>
        <w:rPr>
          <w:rFonts w:ascii="Garamond" w:hAnsi="Garamond"/>
          <w:sz w:val="20"/>
        </w:rPr>
      </w:pPr>
      <w:r w:rsidRPr="00DA15FE">
        <w:rPr>
          <w:rFonts w:ascii="Garamond" w:hAnsi="Garamond"/>
          <w:sz w:val="20"/>
        </w:rPr>
        <w:t>In fair round belly with good capon lin’d,</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With eyes severe, and beard of formal cut,</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Full of wise saws and modern instances;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so he plays his part. The sixth age shifts</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Into the lean and slipper’d pantaloon,</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With spectacles on nose and pouch on side,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His youthful hose well sav’d, a world too wide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For his shrunk shank; and his big manly voice,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Turning again toward childish treble, pipes</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And whistles in his sound. Last scene of all,</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That ends this strange eventful history,</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Is second childishness and mere oblivion,</w:t>
      </w:r>
      <w:r w:rsidRPr="00DA15FE">
        <w:rPr>
          <w:rFonts w:ascii="Garamond" w:hAnsi="Garamond"/>
          <w:sz w:val="20"/>
        </w:rPr>
        <w:tab/>
      </w:r>
    </w:p>
    <w:p w:rsidR="00DA15FE" w:rsidRDefault="00DA15FE" w:rsidP="00DA15FE">
      <w:pPr>
        <w:rPr>
          <w:rFonts w:ascii="Garamond" w:hAnsi="Garamond"/>
          <w:sz w:val="20"/>
        </w:rPr>
      </w:pPr>
      <w:r w:rsidRPr="00DA15FE">
        <w:rPr>
          <w:rFonts w:ascii="Garamond" w:hAnsi="Garamond"/>
          <w:sz w:val="20"/>
        </w:rPr>
        <w:t>Sans teeth, sans eyes, sans taste, sans everything.</w:t>
      </w: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p>
    <w:p w:rsidR="00DA15FE" w:rsidRDefault="00DA15FE" w:rsidP="00DA15FE">
      <w:pPr>
        <w:rPr>
          <w:rFonts w:ascii="Garamond" w:hAnsi="Garamond"/>
          <w:sz w:val="20"/>
        </w:rPr>
      </w:pPr>
      <w:r>
        <w:rPr>
          <w:rFonts w:ascii="Garamond" w:hAnsi="Garamond"/>
          <w:sz w:val="20"/>
        </w:rPr>
        <w:t xml:space="preserve">From </w:t>
      </w:r>
      <w:r>
        <w:rPr>
          <w:rFonts w:ascii="Garamond" w:hAnsi="Garamond"/>
          <w:i/>
          <w:sz w:val="20"/>
        </w:rPr>
        <w:t>Macbeth</w:t>
      </w:r>
    </w:p>
    <w:p w:rsidR="00DA15FE" w:rsidRDefault="00DA15FE" w:rsidP="00DA15FE">
      <w:pPr>
        <w:rPr>
          <w:rFonts w:ascii="Garamond" w:hAnsi="Garamond"/>
          <w:sz w:val="20"/>
        </w:rPr>
      </w:pPr>
      <w:r>
        <w:rPr>
          <w:rFonts w:ascii="Garamond" w:hAnsi="Garamond"/>
          <w:sz w:val="20"/>
        </w:rPr>
        <w:t>Act I, Scene vii:</w:t>
      </w:r>
    </w:p>
    <w:p w:rsidR="00DA15FE" w:rsidRDefault="00DA15FE" w:rsidP="00DA15FE">
      <w:pPr>
        <w:rPr>
          <w:rFonts w:ascii="Garamond" w:hAnsi="Garamond"/>
          <w:sz w:val="20"/>
        </w:rPr>
      </w:pPr>
    </w:p>
    <w:p w:rsidR="00DA15FE" w:rsidRPr="00DA15FE" w:rsidRDefault="00DA15FE" w:rsidP="00DA15FE">
      <w:pPr>
        <w:rPr>
          <w:rFonts w:ascii="Garamond" w:hAnsi="Garamond"/>
          <w:sz w:val="20"/>
        </w:rPr>
      </w:pPr>
      <w:r>
        <w:rPr>
          <w:rFonts w:ascii="Garamond" w:hAnsi="Garamond"/>
          <w:sz w:val="20"/>
        </w:rPr>
        <w:t xml:space="preserve">Lady M. </w:t>
      </w:r>
      <w:r w:rsidRPr="00DA15FE">
        <w:rPr>
          <w:rFonts w:ascii="Garamond" w:hAnsi="Garamond"/>
          <w:sz w:val="20"/>
        </w:rPr>
        <w:t>Glamis thou art, and Cawdor; and shalt be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What thou art promis’d. Yet do I fear thy nature;</w:t>
      </w:r>
    </w:p>
    <w:p w:rsidR="00DA15FE" w:rsidRPr="00DA15FE" w:rsidRDefault="00DA15FE" w:rsidP="00DA15FE">
      <w:pPr>
        <w:rPr>
          <w:rFonts w:ascii="Garamond" w:hAnsi="Garamond"/>
          <w:sz w:val="20"/>
        </w:rPr>
      </w:pPr>
      <w:r w:rsidRPr="00DA15FE">
        <w:rPr>
          <w:rFonts w:ascii="Garamond" w:hAnsi="Garamond"/>
          <w:sz w:val="20"/>
        </w:rPr>
        <w:t>It is too full o’ the milk of human kindness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To catch the nearest way; thou wouldst be great,</w:t>
      </w:r>
    </w:p>
    <w:p w:rsidR="00DA15FE" w:rsidRPr="00DA15FE" w:rsidRDefault="00DA15FE" w:rsidP="00DA15FE">
      <w:pPr>
        <w:rPr>
          <w:rFonts w:ascii="Garamond" w:hAnsi="Garamond"/>
          <w:sz w:val="20"/>
        </w:rPr>
      </w:pPr>
      <w:r w:rsidRPr="00DA15FE">
        <w:rPr>
          <w:rFonts w:ascii="Garamond" w:hAnsi="Garamond"/>
          <w:sz w:val="20"/>
        </w:rPr>
        <w:t>Art not without ambition, but without</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The illness should attend it; what thou wouldst highly,</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That thou wouldst holily; wouldst not play false,</w:t>
      </w:r>
    </w:p>
    <w:p w:rsidR="00DA15FE" w:rsidRPr="00DA15FE" w:rsidRDefault="00DA15FE" w:rsidP="00DA15FE">
      <w:pPr>
        <w:rPr>
          <w:rFonts w:ascii="Garamond" w:hAnsi="Garamond"/>
          <w:sz w:val="20"/>
        </w:rPr>
      </w:pPr>
      <w:r w:rsidRPr="00DA15FE">
        <w:rPr>
          <w:rFonts w:ascii="Garamond" w:hAnsi="Garamond"/>
          <w:sz w:val="20"/>
        </w:rPr>
        <w:t>And yet wouldst wrongly win; thou’dst have, great Glamis,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That which cries, ‘Thus thou must do, if thou have it;’</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that which rather thou dost fear to do</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Than wishest should be undone. Hie thee hither,</w:t>
      </w:r>
    </w:p>
    <w:p w:rsidR="00DA15FE" w:rsidRPr="00DA15FE" w:rsidRDefault="00DA15FE" w:rsidP="00DA15FE">
      <w:pPr>
        <w:rPr>
          <w:rFonts w:ascii="Garamond" w:hAnsi="Garamond"/>
          <w:sz w:val="20"/>
        </w:rPr>
      </w:pPr>
      <w:r w:rsidRPr="00DA15FE">
        <w:rPr>
          <w:rFonts w:ascii="Garamond" w:hAnsi="Garamond"/>
          <w:sz w:val="20"/>
        </w:rPr>
        <w:t>That I may pour my spirits in thine ear,</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And chastise with the valour of my tongue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All that impedes thee from the golden round,</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Which fate and metaphysical aid doth seem</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To have thee crown’d withal.</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 xml:space="preserve"> </w:t>
      </w:r>
      <w:r>
        <w:rPr>
          <w:rFonts w:ascii="Garamond" w:hAnsi="Garamond"/>
          <w:sz w:val="20"/>
        </w:rPr>
        <w:t>[</w:t>
      </w:r>
      <w:r w:rsidRPr="00DA15FE">
        <w:rPr>
          <w:rFonts w:ascii="Garamond" w:hAnsi="Garamond"/>
          <w:i/>
          <w:sz w:val="20"/>
        </w:rPr>
        <w:t>Enter a Messenger</w:t>
      </w:r>
      <w:r w:rsidRPr="00DA15FE">
        <w:rPr>
          <w:rFonts w:ascii="Garamond" w:hAnsi="Garamond"/>
          <w:sz w:val="20"/>
        </w:rPr>
        <w:t>.</w:t>
      </w:r>
      <w:r>
        <w:rPr>
          <w:rFonts w:ascii="Garamond" w:hAnsi="Garamond"/>
          <w:sz w:val="20"/>
        </w:rPr>
        <w:t>]</w:t>
      </w:r>
    </w:p>
    <w:p w:rsidR="00DA15FE" w:rsidRPr="00DA15FE" w:rsidRDefault="00DA15FE" w:rsidP="00DA15FE">
      <w:pPr>
        <w:rPr>
          <w:rFonts w:ascii="Garamond" w:hAnsi="Garamond"/>
          <w:sz w:val="20"/>
        </w:rPr>
      </w:pPr>
      <w:r w:rsidRPr="00DA15FE">
        <w:rPr>
          <w:rFonts w:ascii="Garamond" w:hAnsi="Garamond"/>
          <w:sz w:val="20"/>
        </w:rPr>
        <w:t>What is your tidings?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Mess.  The king comes here to-night.</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Lady M.        Thou’rt mad to say it.</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Is not thy master with him? who, were ’t so,</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Would have inform’d for preparation.</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Mess.  So please you, it is true: our thane is coming;</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One of my fellows had the speed of him,</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Who, almost dead for breath, had scarcely more</w:t>
      </w:r>
    </w:p>
    <w:p w:rsidR="00DA15FE" w:rsidRPr="00DA15FE" w:rsidRDefault="00DA15FE" w:rsidP="00DA15FE">
      <w:pPr>
        <w:rPr>
          <w:rFonts w:ascii="Garamond" w:hAnsi="Garamond"/>
          <w:sz w:val="20"/>
        </w:rPr>
      </w:pPr>
      <w:r w:rsidRPr="00DA15FE">
        <w:rPr>
          <w:rFonts w:ascii="Garamond" w:hAnsi="Garamond"/>
          <w:sz w:val="20"/>
        </w:rPr>
        <w:t>Than would make up his message.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Lady M.        Give him tending;</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He brings great news.—[</w:t>
      </w:r>
      <w:r w:rsidRPr="00DA15FE">
        <w:rPr>
          <w:rFonts w:ascii="Garamond" w:hAnsi="Garamond"/>
          <w:i/>
          <w:sz w:val="20"/>
        </w:rPr>
        <w:t>Exit Messenger</w:t>
      </w:r>
      <w:r w:rsidRPr="00DA15FE">
        <w:rPr>
          <w:rFonts w:ascii="Garamond" w:hAnsi="Garamond"/>
          <w:sz w:val="20"/>
        </w:rPr>
        <w:t>.]  The raven himself is hoarse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That croaks the fatal entrance of Duncan</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Under my battlements. Come, you spirits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That tend on mortal thoughts! unsex me here,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And fill me from the crown to the toe top full</w:t>
      </w:r>
      <w:r w:rsidRPr="00DA15FE">
        <w:rPr>
          <w:rFonts w:ascii="Garamond" w:hAnsi="Garamond"/>
          <w:sz w:val="20"/>
        </w:rPr>
        <w:tab/>
        <w:t xml:space="preserve">        </w:t>
      </w:r>
    </w:p>
    <w:p w:rsidR="00DA15FE" w:rsidRPr="00DA15FE" w:rsidRDefault="00DA15FE" w:rsidP="00DA15FE">
      <w:pPr>
        <w:rPr>
          <w:rFonts w:ascii="Garamond" w:hAnsi="Garamond"/>
          <w:sz w:val="20"/>
        </w:rPr>
      </w:pPr>
      <w:r w:rsidRPr="00DA15FE">
        <w:rPr>
          <w:rFonts w:ascii="Garamond" w:hAnsi="Garamond"/>
          <w:sz w:val="20"/>
        </w:rPr>
        <w:t>Of direst cruelty; make thick my blood,</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Stop up the access and passage to remorse,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That no compunctious visitings of nature</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Shake my fell purpose, nor keep peace between</w:t>
      </w:r>
    </w:p>
    <w:p w:rsidR="00DA15FE" w:rsidRPr="00DA15FE" w:rsidRDefault="00DA15FE" w:rsidP="00DA15FE">
      <w:pPr>
        <w:rPr>
          <w:rFonts w:ascii="Garamond" w:hAnsi="Garamond"/>
          <w:sz w:val="20"/>
        </w:rPr>
      </w:pPr>
      <w:r w:rsidRPr="00DA15FE">
        <w:rPr>
          <w:rFonts w:ascii="Garamond" w:hAnsi="Garamond"/>
          <w:sz w:val="20"/>
        </w:rPr>
        <w:t>The effect and it! Come to my woman’s breasts,</w:t>
      </w:r>
    </w:p>
    <w:p w:rsidR="00DA15FE" w:rsidRPr="00DA15FE" w:rsidRDefault="00DA15FE" w:rsidP="00DA15FE">
      <w:pPr>
        <w:rPr>
          <w:rFonts w:ascii="Garamond" w:hAnsi="Garamond"/>
          <w:sz w:val="20"/>
        </w:rPr>
      </w:pPr>
      <w:r w:rsidRPr="00DA15FE">
        <w:rPr>
          <w:rFonts w:ascii="Garamond" w:hAnsi="Garamond"/>
          <w:sz w:val="20"/>
        </w:rPr>
        <w:t>And take my milk for gall, you murdering ministers,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Wherever in your sightless substances</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You wait on nature’s mischief! Come, thick night,</w:t>
      </w:r>
    </w:p>
    <w:p w:rsidR="00DA15FE" w:rsidRPr="00DA15FE" w:rsidRDefault="00DA15FE" w:rsidP="00DA15FE">
      <w:pPr>
        <w:rPr>
          <w:rFonts w:ascii="Garamond" w:hAnsi="Garamond"/>
          <w:sz w:val="20"/>
        </w:rPr>
      </w:pPr>
      <w:r w:rsidRPr="00DA15FE">
        <w:rPr>
          <w:rFonts w:ascii="Garamond" w:hAnsi="Garamond"/>
          <w:sz w:val="20"/>
        </w:rPr>
        <w:t>And pall thee in the dunnest smoke of hell,</w:t>
      </w:r>
      <w:r w:rsidRPr="00DA15FE">
        <w:rPr>
          <w:rFonts w:ascii="Garamond" w:hAnsi="Garamond"/>
          <w:sz w:val="20"/>
        </w:rPr>
        <w:tab/>
      </w:r>
    </w:p>
    <w:p w:rsidR="00DA15FE" w:rsidRPr="00DA15FE" w:rsidRDefault="00DA15FE" w:rsidP="00DA15FE">
      <w:pPr>
        <w:rPr>
          <w:rFonts w:ascii="Garamond" w:hAnsi="Garamond"/>
          <w:sz w:val="20"/>
        </w:rPr>
      </w:pPr>
      <w:r w:rsidRPr="00DA15FE">
        <w:rPr>
          <w:rFonts w:ascii="Garamond" w:hAnsi="Garamond"/>
          <w:sz w:val="20"/>
        </w:rPr>
        <w:t>That my keen knife see not the wound it makes,</w:t>
      </w:r>
    </w:p>
    <w:p w:rsidR="00DA15FE" w:rsidRPr="00DA15FE" w:rsidRDefault="00DA15FE" w:rsidP="00DA15FE">
      <w:pPr>
        <w:rPr>
          <w:rFonts w:ascii="Garamond" w:hAnsi="Garamond"/>
          <w:sz w:val="20"/>
        </w:rPr>
      </w:pPr>
      <w:r w:rsidRPr="00DA15FE">
        <w:rPr>
          <w:rFonts w:ascii="Garamond" w:hAnsi="Garamond"/>
          <w:sz w:val="20"/>
        </w:rPr>
        <w:t>Nor heaven peep through the blanket of the dark,</w:t>
      </w:r>
    </w:p>
    <w:p w:rsidR="00DA15FE" w:rsidRPr="00DA15FE" w:rsidRDefault="00DA15FE" w:rsidP="00DA15FE">
      <w:pPr>
        <w:rPr>
          <w:rFonts w:ascii="Garamond" w:hAnsi="Garamond"/>
          <w:sz w:val="20"/>
        </w:rPr>
      </w:pPr>
      <w:r w:rsidRPr="00DA15FE">
        <w:rPr>
          <w:rFonts w:ascii="Garamond" w:hAnsi="Garamond"/>
          <w:sz w:val="20"/>
        </w:rPr>
        <w:t>To cry, ‘Hold, hold!’</w:t>
      </w:r>
    </w:p>
    <w:p w:rsidR="00B1284B" w:rsidRPr="00DA15FE" w:rsidRDefault="00B1284B" w:rsidP="00DA15FE">
      <w:pPr>
        <w:rPr>
          <w:rFonts w:ascii="Garamond" w:hAnsi="Garamond"/>
          <w:sz w:val="20"/>
        </w:rPr>
      </w:pPr>
    </w:p>
    <w:sectPr w:rsidR="00B1284B" w:rsidRPr="00DA15FE" w:rsidSect="00B1284B">
      <w:headerReference w:type="default" r:id="rId4"/>
      <w:footerReference w:type="default" r:id="rId5"/>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E7" w:rsidRPr="000A6CC1" w:rsidRDefault="008F5BE7">
    <w:pPr>
      <w:pStyle w:val="Footer"/>
      <w:rPr>
        <w:rFonts w:ascii="Garamond" w:hAnsi="Garamond"/>
        <w:sz w:val="20"/>
      </w:rPr>
    </w:pPr>
    <w:r w:rsidRPr="000A6CC1">
      <w:rPr>
        <w:rFonts w:ascii="Garamond" w:hAnsi="Garamond"/>
        <w:sz w:val="20"/>
      </w:rPr>
      <w:t xml:space="preserve">Selected by William L. Heller, Ph.D. for </w:t>
    </w:r>
    <w:r>
      <w:rPr>
        <w:rFonts w:ascii="Garamond" w:hAnsi="Garamond"/>
        <w:sz w:val="20"/>
      </w:rPr>
      <w:t>the Celebrity</w:t>
    </w:r>
    <w:r w:rsidRPr="000A6CC1">
      <w:rPr>
        <w:rFonts w:ascii="Garamond" w:hAnsi="Garamond"/>
        <w:sz w:val="20"/>
      </w:rPr>
      <w:t xml:space="preserve"> Beyond the Podium series</w:t>
    </w:r>
    <w:r>
      <w:rPr>
        <w:rFonts w:ascii="Garamond" w:hAnsi="Garamond"/>
        <w:sz w:val="20"/>
      </w:rPr>
      <w:t xml:space="preserve">  </w:t>
    </w:r>
    <w:r>
      <w:rPr>
        <w:rFonts w:ascii="Garamond" w:hAnsi="Garamond"/>
        <w:sz w:val="20"/>
      </w:rPr>
      <w:tab/>
      <w:t>Source: bartleby.com</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E7" w:rsidRPr="000A6CC1" w:rsidRDefault="008F5BE7" w:rsidP="000A6CC1">
    <w:pPr>
      <w:pStyle w:val="Header"/>
      <w:jc w:val="center"/>
      <w:rPr>
        <w:rFonts w:ascii="Garamond" w:hAnsi="Garamond"/>
        <w:sz w:val="36"/>
      </w:rPr>
    </w:pPr>
    <w:r w:rsidRPr="000A6CC1">
      <w:rPr>
        <w:rFonts w:ascii="Garamond" w:hAnsi="Garamond"/>
        <w:sz w:val="36"/>
      </w:rPr>
      <w:t>Excerpts from Shakespeare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1284B"/>
    <w:rsid w:val="00002530"/>
    <w:rsid w:val="00037A89"/>
    <w:rsid w:val="000A6CC1"/>
    <w:rsid w:val="00201C44"/>
    <w:rsid w:val="0028363D"/>
    <w:rsid w:val="00361944"/>
    <w:rsid w:val="00735E4F"/>
    <w:rsid w:val="007533B8"/>
    <w:rsid w:val="0081115E"/>
    <w:rsid w:val="008F5BE7"/>
    <w:rsid w:val="008F7229"/>
    <w:rsid w:val="00931ADB"/>
    <w:rsid w:val="00A360BC"/>
    <w:rsid w:val="00B1284B"/>
    <w:rsid w:val="00BB6FE9"/>
    <w:rsid w:val="00C5128D"/>
    <w:rsid w:val="00DA15FE"/>
    <w:rsid w:val="00E01541"/>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437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B1284B"/>
    <w:pPr>
      <w:tabs>
        <w:tab w:val="center" w:pos="4320"/>
        <w:tab w:val="right" w:pos="8640"/>
      </w:tabs>
    </w:pPr>
  </w:style>
  <w:style w:type="character" w:customStyle="1" w:styleId="HeaderChar">
    <w:name w:val="Header Char"/>
    <w:basedOn w:val="DefaultParagraphFont"/>
    <w:link w:val="Header"/>
    <w:rsid w:val="00B1284B"/>
  </w:style>
  <w:style w:type="paragraph" w:styleId="Footer">
    <w:name w:val="footer"/>
    <w:basedOn w:val="Normal"/>
    <w:link w:val="FooterChar"/>
    <w:rsid w:val="00B1284B"/>
    <w:pPr>
      <w:tabs>
        <w:tab w:val="center" w:pos="4320"/>
        <w:tab w:val="right" w:pos="8640"/>
      </w:tabs>
    </w:pPr>
  </w:style>
  <w:style w:type="character" w:customStyle="1" w:styleId="FooterChar">
    <w:name w:val="Footer Char"/>
    <w:basedOn w:val="DefaultParagraphFont"/>
    <w:link w:val="Footer"/>
    <w:rsid w:val="00B1284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1142</Words>
  <Characters>6510</Characters>
  <Application>Microsoft Macintosh Word</Application>
  <DocSecurity>0</DocSecurity>
  <Lines>54</Lines>
  <Paragraphs>13</Paragraphs>
  <ScaleCrop>false</ScaleCrop>
  <Company>Teaching Matters</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Heller</dc:creator>
  <cp:keywords/>
  <cp:lastModifiedBy>William Heller</cp:lastModifiedBy>
  <cp:revision>9</cp:revision>
  <dcterms:created xsi:type="dcterms:W3CDTF">2016-04-21T12:54:00Z</dcterms:created>
  <dcterms:modified xsi:type="dcterms:W3CDTF">2016-04-21T14:52:00Z</dcterms:modified>
</cp:coreProperties>
</file>